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134AE" w14:textId="77777777" w:rsidR="000A63C7" w:rsidRDefault="000A63C7" w:rsidP="00237E41">
      <w:pPr>
        <w:spacing w:before="76"/>
        <w:rPr>
          <w:b/>
          <w:sz w:val="20"/>
        </w:rPr>
      </w:pPr>
    </w:p>
    <w:p w14:paraId="5FDD26F8" w14:textId="77777777" w:rsidR="004B0D86" w:rsidRDefault="004B0D86" w:rsidP="00237E41">
      <w:pPr>
        <w:spacing w:before="76"/>
        <w:rPr>
          <w:b/>
          <w:sz w:val="20"/>
        </w:rPr>
      </w:pPr>
    </w:p>
    <w:p w14:paraId="216134AF" w14:textId="531BA7CE" w:rsidR="00CA0AF4" w:rsidRDefault="007B579A">
      <w:pPr>
        <w:pStyle w:val="BodyText"/>
        <w:spacing w:before="10"/>
        <w:rPr>
          <w:b/>
          <w:sz w:val="18"/>
        </w:rPr>
      </w:pPr>
      <w:r>
        <w:rPr>
          <w:noProof/>
          <w:lang w:val="en-GB" w:eastAsia="en-GB"/>
        </w:rPr>
        <w:drawing>
          <wp:anchor distT="0" distB="0" distL="0" distR="0" simplePos="0" relativeHeight="251658240" behindDoc="0" locked="0" layoutInCell="1" allowOverlap="1" wp14:anchorId="2161381C" wp14:editId="2161381D">
            <wp:simplePos x="0" y="0"/>
            <wp:positionH relativeFrom="page">
              <wp:posOffset>903389</wp:posOffset>
            </wp:positionH>
            <wp:positionV relativeFrom="paragraph">
              <wp:posOffset>320392</wp:posOffset>
            </wp:positionV>
            <wp:extent cx="1216815" cy="666083"/>
            <wp:effectExtent l="0" t="0" r="0" b="0"/>
            <wp:wrapTopAndBottom/>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216815" cy="666083"/>
                    </a:xfrm>
                    <a:prstGeom prst="rect">
                      <a:avLst/>
                    </a:prstGeom>
                  </pic:spPr>
                </pic:pic>
              </a:graphicData>
            </a:graphic>
          </wp:anchor>
        </w:drawing>
      </w:r>
      <w:r>
        <w:rPr>
          <w:noProof/>
          <w:lang w:val="en-GB" w:eastAsia="en-GB"/>
        </w:rPr>
        <w:drawing>
          <wp:anchor distT="0" distB="0" distL="0" distR="0" simplePos="0" relativeHeight="1048" behindDoc="0" locked="0" layoutInCell="1" allowOverlap="1" wp14:anchorId="2161381E" wp14:editId="2161381F">
            <wp:simplePos x="0" y="0"/>
            <wp:positionH relativeFrom="page">
              <wp:posOffset>5758455</wp:posOffset>
            </wp:positionH>
            <wp:positionV relativeFrom="paragraph">
              <wp:posOffset>163125</wp:posOffset>
            </wp:positionV>
            <wp:extent cx="1058113" cy="902207"/>
            <wp:effectExtent l="0" t="0" r="0" b="0"/>
            <wp:wrapTopAndBottom/>
            <wp:docPr id="3"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58113" cy="902207"/>
                    </a:xfrm>
                    <a:prstGeom prst="rect">
                      <a:avLst/>
                    </a:prstGeom>
                  </pic:spPr>
                </pic:pic>
              </a:graphicData>
            </a:graphic>
          </wp:anchor>
        </w:drawing>
      </w:r>
      <w:r w:rsidR="00027B19">
        <w:rPr>
          <w:noProof/>
          <w:lang w:val="en-GB" w:eastAsia="en-GB"/>
        </w:rPr>
        <mc:AlternateContent>
          <mc:Choice Requires="wps">
            <w:drawing>
              <wp:anchor distT="0" distB="0" distL="0" distR="0" simplePos="0" relativeHeight="251658752" behindDoc="0" locked="0" layoutInCell="1" allowOverlap="1" wp14:anchorId="21613822" wp14:editId="005E545A">
                <wp:simplePos x="0" y="0"/>
                <wp:positionH relativeFrom="page">
                  <wp:posOffset>1583055</wp:posOffset>
                </wp:positionH>
                <wp:positionV relativeFrom="paragraph">
                  <wp:posOffset>2286000</wp:posOffset>
                </wp:positionV>
                <wp:extent cx="4297680" cy="365760"/>
                <wp:effectExtent l="0" t="0" r="26670" b="15240"/>
                <wp:wrapTopAndBottom/>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7680" cy="365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613845" w14:textId="77777777" w:rsidR="003C7B51" w:rsidRDefault="003C7B51">
                            <w:pPr>
                              <w:spacing w:before="78"/>
                              <w:ind w:left="144"/>
                              <w:rPr>
                                <w:b/>
                                <w:sz w:val="28"/>
                              </w:rPr>
                            </w:pPr>
                            <w:r>
                              <w:rPr>
                                <w:b/>
                                <w:sz w:val="28"/>
                              </w:rPr>
                              <w:t>Warning – Document uncontrolled when printed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13822" id="_x0000_t202" coordsize="21600,21600" o:spt="202" path="m,l,21600r21600,l21600,xe">
                <v:stroke joinstyle="miter"/>
                <v:path gradientshapeok="t" o:connecttype="rect"/>
              </v:shapetype>
              <v:shape id="Text Box 5" o:spid="_x0000_s1026" type="#_x0000_t202" style="position:absolute;margin-left:124.65pt;margin-top:180pt;width:338.4pt;height:28.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" filled="f">
                <v:textbox inset="0,0,0,0">
                  <w:txbxContent>
                    <w:p w14:paraId="21613845" w14:textId="77777777" w:rsidR="003C7B51" w:rsidRDefault="003C7B51">
                      <w:pPr>
                        <w:spacing w:before="78"/>
                        <w:ind w:left="144"/>
                        <w:rPr>
                          <w:b/>
                          <w:sz w:val="28"/>
                        </w:rPr>
                      </w:pPr>
                      <w:r>
                        <w:rPr>
                          <w:b/>
                          <w:sz w:val="28"/>
                        </w:rPr>
                        <w:t>Warning – Document uncontrolled when printed</w:t>
                      </w:r>
                    </w:p>
                  </w:txbxContent>
                </v:textbox>
                <w10:wrap type="topAndBottom" anchorx="page"/>
              </v:shape>
            </w:pict>
          </mc:Fallback>
        </mc:AlternateContent>
      </w:r>
    </w:p>
    <w:p w14:paraId="216134B0" w14:textId="6835FF6E" w:rsidR="00CA0AF4" w:rsidRDefault="008B5855">
      <w:pPr>
        <w:pStyle w:val="BodyText"/>
        <w:spacing w:before="1"/>
        <w:rPr>
          <w:b/>
          <w:sz w:val="19"/>
        </w:rPr>
      </w:pPr>
      <w:r>
        <w:rPr>
          <w:rStyle w:val="FootnoteReference"/>
          <w:b/>
          <w:sz w:val="19"/>
        </w:rPr>
        <w:footnoteReference w:id="1"/>
      </w:r>
      <w:r w:rsidR="00A344F4">
        <w:rPr>
          <w:noProof/>
          <w:lang w:val="en-GB" w:eastAsia="en-GB"/>
        </w:rPr>
        <mc:AlternateContent>
          <mc:Choice Requires="wps">
            <w:drawing>
              <wp:anchor distT="0" distB="0" distL="0" distR="0" simplePos="0" relativeHeight="251656704" behindDoc="0" locked="0" layoutInCell="1" allowOverlap="1" wp14:anchorId="21613820" wp14:editId="2E7FEC5F">
                <wp:simplePos x="0" y="0"/>
                <wp:positionH relativeFrom="margin">
                  <wp:align>right</wp:align>
                </wp:positionH>
                <wp:positionV relativeFrom="paragraph">
                  <wp:posOffset>1118235</wp:posOffset>
                </wp:positionV>
                <wp:extent cx="6029325" cy="913130"/>
                <wp:effectExtent l="0" t="0" r="28575" b="20320"/>
                <wp:wrapTopAndBottom/>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9131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613843" w14:textId="77777777" w:rsidR="003C7B51" w:rsidRDefault="003C7B51">
                            <w:pPr>
                              <w:pStyle w:val="BodyText"/>
                              <w:spacing w:before="3"/>
                              <w:rPr>
                                <w:b/>
                                <w:sz w:val="35"/>
                              </w:rPr>
                            </w:pPr>
                          </w:p>
                          <w:p w14:paraId="21613844" w14:textId="7F71A8EB" w:rsidR="003C7B51" w:rsidRDefault="003C7B51">
                            <w:pPr>
                              <w:spacing w:before="1"/>
                              <w:ind w:left="2169" w:right="384" w:hanging="1781"/>
                              <w:rPr>
                                <w:b/>
                                <w:sz w:val="36"/>
                              </w:rPr>
                            </w:pPr>
                            <w:r>
                              <w:rPr>
                                <w:b/>
                                <w:sz w:val="36"/>
                              </w:rPr>
                              <w:t xml:space="preserve">Best Practice Guidelines </w:t>
                            </w:r>
                            <w:r w:rsidR="00A344F4">
                              <w:rPr>
                                <w:b/>
                                <w:sz w:val="36"/>
                              </w:rPr>
                              <w:t>for Supporting Pregnant Teenagers and Their Partners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13820" id="Text Box 6" o:spid="_x0000_s1027" type="#_x0000_t202" style="position:absolute;margin-left:423.55pt;margin-top:88.05pt;width:474.75pt;height:71.9pt;z-index:25165670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" filled="f" strokeweight=".48pt">
                <v:textbox inset="0,0,0,0">
                  <w:txbxContent>
                    <w:p w14:paraId="21613843" w14:textId="77777777" w:rsidR="003C7B51" w:rsidRDefault="003C7B51">
                      <w:pPr>
                        <w:pStyle w:val="BodyText"/>
                        <w:spacing w:before="3"/>
                        <w:rPr>
                          <w:b/>
                          <w:sz w:val="35"/>
                        </w:rPr>
                      </w:pPr>
                    </w:p>
                    <w:p w14:paraId="21613844" w14:textId="7F71A8EB" w:rsidR="003C7B51" w:rsidRDefault="003C7B51">
                      <w:pPr>
                        <w:spacing w:before="1"/>
                        <w:ind w:left="2169" w:right="384" w:hanging="1781"/>
                        <w:rPr>
                          <w:b/>
                          <w:sz w:val="36"/>
                        </w:rPr>
                      </w:pPr>
                      <w:r>
                        <w:rPr>
                          <w:b/>
                          <w:sz w:val="36"/>
                        </w:rPr>
                        <w:t xml:space="preserve">Best Practice Guidelines </w:t>
                      </w:r>
                      <w:r w:rsidR="00A344F4">
                        <w:rPr>
                          <w:b/>
                          <w:sz w:val="36"/>
                        </w:rPr>
                        <w:t>for Supporting Pregnant Teenagers and Their Partners</w:t>
                      </w:r>
                    </w:p>
                  </w:txbxContent>
                </v:textbox>
                <w10:wrap type="topAndBottom" anchorx="margin"/>
              </v:shape>
            </w:pict>
          </mc:Fallback>
        </mc:AlternateContent>
      </w:r>
    </w:p>
    <w:p w14:paraId="216134B1" w14:textId="77777777" w:rsidR="00CA0AF4" w:rsidRDefault="00CA0AF4">
      <w:pPr>
        <w:pStyle w:val="BodyText"/>
        <w:spacing w:before="6"/>
        <w:rPr>
          <w:b/>
          <w:sz w:val="9"/>
        </w:rPr>
      </w:pPr>
    </w:p>
    <w:p w14:paraId="216134B2" w14:textId="77777777" w:rsidR="00CA0AF4" w:rsidRDefault="00CA0AF4">
      <w:pPr>
        <w:pStyle w:val="BodyText"/>
        <w:spacing w:before="5"/>
        <w:rPr>
          <w:b/>
          <w:sz w:val="26"/>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2"/>
        <w:gridCol w:w="4111"/>
      </w:tblGrid>
      <w:tr w:rsidR="00CA0AF4" w14:paraId="216134B5" w14:textId="77777777">
        <w:trPr>
          <w:trHeight w:hRule="exact" w:val="408"/>
        </w:trPr>
        <w:tc>
          <w:tcPr>
            <w:tcW w:w="5102" w:type="dxa"/>
          </w:tcPr>
          <w:p w14:paraId="216134B3" w14:textId="0B8ACD6B" w:rsidR="00CA0AF4" w:rsidRPr="00BF2D40" w:rsidRDefault="007B579A">
            <w:pPr>
              <w:pStyle w:val="TableParagraph"/>
              <w:spacing w:line="272" w:lineRule="exact"/>
              <w:ind w:left="100"/>
              <w:rPr>
                <w:sz w:val="24"/>
                <w:u w:val="none"/>
              </w:rPr>
            </w:pPr>
            <w:r w:rsidRPr="00BF2D40">
              <w:rPr>
                <w:sz w:val="24"/>
                <w:u w:val="none"/>
              </w:rPr>
              <w:t>Policy Reference: 0</w:t>
            </w:r>
            <w:r w:rsidR="004A5E5C">
              <w:rPr>
                <w:sz w:val="24"/>
                <w:u w:val="none"/>
              </w:rPr>
              <w:t>9</w:t>
            </w:r>
            <w:r w:rsidRPr="00BF2D40">
              <w:rPr>
                <w:sz w:val="24"/>
                <w:u w:val="none"/>
              </w:rPr>
              <w:t>0</w:t>
            </w:r>
            <w:r w:rsidR="004A5E5C">
              <w:rPr>
                <w:sz w:val="24"/>
                <w:u w:val="none"/>
              </w:rPr>
              <w:t>9</w:t>
            </w:r>
            <w:r w:rsidRPr="00BF2D40">
              <w:rPr>
                <w:sz w:val="24"/>
                <w:u w:val="none"/>
              </w:rPr>
              <w:t>2</w:t>
            </w:r>
            <w:r w:rsidR="004A5E5C">
              <w:rPr>
                <w:sz w:val="24"/>
                <w:u w:val="none"/>
              </w:rPr>
              <w:t>4</w:t>
            </w:r>
          </w:p>
        </w:tc>
        <w:tc>
          <w:tcPr>
            <w:tcW w:w="4111" w:type="dxa"/>
          </w:tcPr>
          <w:p w14:paraId="216134B4" w14:textId="7C320CB1" w:rsidR="00CA0AF4" w:rsidRPr="00BF2D40" w:rsidRDefault="007B579A" w:rsidP="007B579A">
            <w:pPr>
              <w:pStyle w:val="TableParagraph"/>
              <w:spacing w:line="272" w:lineRule="exact"/>
              <w:rPr>
                <w:sz w:val="24"/>
                <w:u w:val="none"/>
              </w:rPr>
            </w:pPr>
            <w:r w:rsidRPr="00BF2D40">
              <w:rPr>
                <w:sz w:val="24"/>
                <w:u w:val="none"/>
              </w:rPr>
              <w:t xml:space="preserve">Date of Issue:  </w:t>
            </w:r>
            <w:r w:rsidR="00F80301">
              <w:rPr>
                <w:sz w:val="24"/>
                <w:u w:val="none"/>
              </w:rPr>
              <w:t>September</w:t>
            </w:r>
            <w:r w:rsidR="00273825" w:rsidRPr="00BF2D40">
              <w:rPr>
                <w:sz w:val="24"/>
                <w:u w:val="none"/>
              </w:rPr>
              <w:t xml:space="preserve"> 2024</w:t>
            </w:r>
          </w:p>
        </w:tc>
      </w:tr>
      <w:tr w:rsidR="00CA0AF4" w14:paraId="216134B9" w14:textId="77777777" w:rsidTr="00190939">
        <w:trPr>
          <w:trHeight w:hRule="exact" w:val="594"/>
        </w:trPr>
        <w:tc>
          <w:tcPr>
            <w:tcW w:w="5102" w:type="dxa"/>
          </w:tcPr>
          <w:p w14:paraId="59A4CA42" w14:textId="77777777" w:rsidR="00190939" w:rsidRPr="00BF2D40" w:rsidRDefault="007B579A" w:rsidP="007B579A">
            <w:pPr>
              <w:pStyle w:val="TableParagraph"/>
              <w:ind w:left="100" w:right="397"/>
              <w:rPr>
                <w:sz w:val="24"/>
                <w:u w:val="none"/>
              </w:rPr>
            </w:pPr>
            <w:r w:rsidRPr="00BF2D40">
              <w:rPr>
                <w:sz w:val="24"/>
                <w:u w:val="none"/>
              </w:rPr>
              <w:t xml:space="preserve">Prepared by: </w:t>
            </w:r>
            <w:r w:rsidR="005E0ECE" w:rsidRPr="00BF2D40">
              <w:rPr>
                <w:sz w:val="24"/>
                <w:u w:val="none"/>
              </w:rPr>
              <w:t xml:space="preserve">Midwifery Development </w:t>
            </w:r>
          </w:p>
          <w:p w14:paraId="216134B6" w14:textId="5E1B5550" w:rsidR="00CA0AF4" w:rsidRPr="00BF2D40" w:rsidRDefault="005E0ECE" w:rsidP="007B579A">
            <w:pPr>
              <w:pStyle w:val="TableParagraph"/>
              <w:ind w:left="100" w:right="397"/>
              <w:rPr>
                <w:sz w:val="24"/>
                <w:u w:val="none"/>
              </w:rPr>
            </w:pPr>
            <w:r w:rsidRPr="00BF2D40">
              <w:rPr>
                <w:sz w:val="24"/>
                <w:u w:val="none"/>
              </w:rPr>
              <w:t>Officers</w:t>
            </w:r>
          </w:p>
        </w:tc>
        <w:tc>
          <w:tcPr>
            <w:tcW w:w="4111" w:type="dxa"/>
          </w:tcPr>
          <w:p w14:paraId="216134B7" w14:textId="25F01791" w:rsidR="00CA0AF4" w:rsidRPr="00BF2D40" w:rsidRDefault="007B579A">
            <w:pPr>
              <w:pStyle w:val="TableParagraph"/>
              <w:spacing w:line="274" w:lineRule="exact"/>
              <w:rPr>
                <w:sz w:val="24"/>
                <w:u w:val="none"/>
              </w:rPr>
            </w:pPr>
            <w:r w:rsidRPr="00BF2D40">
              <w:rPr>
                <w:sz w:val="24"/>
                <w:u w:val="none"/>
              </w:rPr>
              <w:t>Date of Review:</w:t>
            </w:r>
            <w:r w:rsidR="00C01A07" w:rsidRPr="00BF2D40">
              <w:rPr>
                <w:sz w:val="24"/>
                <w:u w:val="none"/>
              </w:rPr>
              <w:t xml:space="preserve"> </w:t>
            </w:r>
            <w:r w:rsidR="00F80301">
              <w:rPr>
                <w:sz w:val="24"/>
                <w:u w:val="none"/>
              </w:rPr>
              <w:t>September</w:t>
            </w:r>
            <w:r w:rsidR="00273825" w:rsidRPr="00BF2D40">
              <w:rPr>
                <w:sz w:val="24"/>
                <w:u w:val="none"/>
              </w:rPr>
              <w:t xml:space="preserve"> 2027</w:t>
            </w:r>
          </w:p>
          <w:p w14:paraId="216134B8" w14:textId="266BF84C" w:rsidR="00CA0AF4" w:rsidRPr="00BF2D40" w:rsidRDefault="00CA0AF4">
            <w:pPr>
              <w:pStyle w:val="TableParagraph"/>
              <w:rPr>
                <w:sz w:val="24"/>
                <w:u w:val="none"/>
              </w:rPr>
            </w:pPr>
          </w:p>
        </w:tc>
      </w:tr>
      <w:tr w:rsidR="00CA0AF4" w14:paraId="216134BC" w14:textId="77777777" w:rsidTr="00237E41">
        <w:trPr>
          <w:trHeight w:hRule="exact" w:val="708"/>
        </w:trPr>
        <w:tc>
          <w:tcPr>
            <w:tcW w:w="5102" w:type="dxa"/>
          </w:tcPr>
          <w:p w14:paraId="7357DEF5" w14:textId="77777777" w:rsidR="005E0ECE" w:rsidRPr="00BF2D40" w:rsidRDefault="007B579A" w:rsidP="00237E41">
            <w:pPr>
              <w:pStyle w:val="TableParagraph"/>
              <w:ind w:left="100" w:right="397"/>
              <w:rPr>
                <w:sz w:val="24"/>
                <w:u w:val="none"/>
              </w:rPr>
            </w:pPr>
            <w:r w:rsidRPr="00BF2D40">
              <w:rPr>
                <w:sz w:val="24"/>
                <w:u w:val="none"/>
              </w:rPr>
              <w:t>Lead Reviewer:</w:t>
            </w:r>
            <w:r w:rsidR="00C01A07" w:rsidRPr="00BF2D40">
              <w:rPr>
                <w:sz w:val="24"/>
                <w:u w:val="none"/>
              </w:rPr>
              <w:t xml:space="preserve"> </w:t>
            </w:r>
            <w:r w:rsidR="005E0ECE" w:rsidRPr="00BF2D40">
              <w:rPr>
                <w:sz w:val="24"/>
                <w:u w:val="none"/>
              </w:rPr>
              <w:t>Hazel Inglis</w:t>
            </w:r>
          </w:p>
          <w:p w14:paraId="216134BA" w14:textId="535B5EFD" w:rsidR="000A63C7" w:rsidRPr="00BF2D40" w:rsidRDefault="000A63C7" w:rsidP="00237E41">
            <w:pPr>
              <w:pStyle w:val="TableParagraph"/>
              <w:ind w:left="100" w:right="397"/>
              <w:rPr>
                <w:sz w:val="24"/>
                <w:u w:val="none"/>
              </w:rPr>
            </w:pPr>
            <w:r w:rsidRPr="00BF2D40">
              <w:rPr>
                <w:sz w:val="24"/>
                <w:u w:val="none"/>
              </w:rPr>
              <w:t>Midwifery Development Officer</w:t>
            </w:r>
          </w:p>
        </w:tc>
        <w:tc>
          <w:tcPr>
            <w:tcW w:w="4111" w:type="dxa"/>
          </w:tcPr>
          <w:p w14:paraId="216134BB" w14:textId="7703CAE6" w:rsidR="00CA0AF4" w:rsidRPr="00BF2D40" w:rsidRDefault="007B579A">
            <w:pPr>
              <w:pStyle w:val="TableParagraph"/>
              <w:tabs>
                <w:tab w:val="left" w:pos="1264"/>
              </w:tabs>
              <w:spacing w:line="272" w:lineRule="exact"/>
              <w:rPr>
                <w:sz w:val="24"/>
                <w:u w:val="none"/>
              </w:rPr>
            </w:pPr>
            <w:r w:rsidRPr="00BF2D40">
              <w:rPr>
                <w:sz w:val="24"/>
                <w:u w:val="none"/>
              </w:rPr>
              <w:t>Version:</w:t>
            </w:r>
            <w:r w:rsidRPr="00BF2D40">
              <w:rPr>
                <w:sz w:val="24"/>
                <w:u w:val="none"/>
              </w:rPr>
              <w:tab/>
            </w:r>
            <w:r w:rsidR="005E0ECE" w:rsidRPr="00BF2D40">
              <w:rPr>
                <w:sz w:val="24"/>
                <w:u w:val="none"/>
              </w:rPr>
              <w:t>4</w:t>
            </w:r>
          </w:p>
        </w:tc>
      </w:tr>
      <w:tr w:rsidR="00CA0AF4" w14:paraId="216134BF" w14:textId="77777777">
        <w:trPr>
          <w:trHeight w:hRule="exact" w:val="564"/>
        </w:trPr>
        <w:tc>
          <w:tcPr>
            <w:tcW w:w="5102" w:type="dxa"/>
          </w:tcPr>
          <w:p w14:paraId="216134BD" w14:textId="3C802B82" w:rsidR="00CA0AF4" w:rsidRPr="00BF2D40" w:rsidRDefault="007B579A">
            <w:pPr>
              <w:pStyle w:val="TableParagraph"/>
              <w:ind w:left="100" w:right="251"/>
              <w:rPr>
                <w:sz w:val="24"/>
                <w:u w:val="none"/>
              </w:rPr>
            </w:pPr>
            <w:r w:rsidRPr="00BF2D40">
              <w:rPr>
                <w:sz w:val="24"/>
                <w:u w:val="none"/>
              </w:rPr>
              <w:t xml:space="preserve">Ratified by: </w:t>
            </w:r>
          </w:p>
        </w:tc>
        <w:tc>
          <w:tcPr>
            <w:tcW w:w="4111" w:type="dxa"/>
          </w:tcPr>
          <w:p w14:paraId="216134BE" w14:textId="2B970212" w:rsidR="00CA0AF4" w:rsidRPr="00BF2D40" w:rsidRDefault="007B579A">
            <w:pPr>
              <w:pStyle w:val="TableParagraph"/>
              <w:spacing w:line="274" w:lineRule="exact"/>
              <w:rPr>
                <w:sz w:val="24"/>
                <w:u w:val="none"/>
              </w:rPr>
            </w:pPr>
            <w:r w:rsidRPr="00BF2D40">
              <w:rPr>
                <w:sz w:val="24"/>
                <w:u w:val="none"/>
              </w:rPr>
              <w:t>Date Ratified:</w:t>
            </w:r>
            <w:r w:rsidR="00172EC5" w:rsidRPr="00BF2D40">
              <w:rPr>
                <w:sz w:val="24"/>
                <w:u w:val="none"/>
              </w:rPr>
              <w:t xml:space="preserve"> </w:t>
            </w:r>
          </w:p>
        </w:tc>
      </w:tr>
      <w:tr w:rsidR="00CA0AF4" w14:paraId="216134C2" w14:textId="77777777" w:rsidTr="00237E41">
        <w:trPr>
          <w:trHeight w:hRule="exact" w:val="639"/>
        </w:trPr>
        <w:tc>
          <w:tcPr>
            <w:tcW w:w="5102" w:type="dxa"/>
          </w:tcPr>
          <w:p w14:paraId="216134C0" w14:textId="77777777" w:rsidR="00CA0AF4" w:rsidRPr="00BF2D40" w:rsidRDefault="007B579A">
            <w:pPr>
              <w:pStyle w:val="TableParagraph"/>
              <w:spacing w:line="272" w:lineRule="exact"/>
              <w:ind w:left="100"/>
              <w:rPr>
                <w:sz w:val="24"/>
                <w:u w:val="none"/>
              </w:rPr>
            </w:pPr>
            <w:r w:rsidRPr="00BF2D40">
              <w:rPr>
                <w:sz w:val="24"/>
                <w:u w:val="none"/>
              </w:rPr>
              <w:t>EQIA: Yes</w:t>
            </w:r>
          </w:p>
        </w:tc>
        <w:tc>
          <w:tcPr>
            <w:tcW w:w="4111" w:type="dxa"/>
          </w:tcPr>
          <w:p w14:paraId="216134C1" w14:textId="3AECBA8F" w:rsidR="00CA0AF4" w:rsidRPr="00BF2D40" w:rsidRDefault="007B579A">
            <w:pPr>
              <w:pStyle w:val="TableParagraph"/>
              <w:spacing w:line="272" w:lineRule="exact"/>
              <w:rPr>
                <w:sz w:val="24"/>
                <w:u w:val="none"/>
              </w:rPr>
            </w:pPr>
            <w:r w:rsidRPr="00BF2D40">
              <w:rPr>
                <w:sz w:val="24"/>
                <w:u w:val="none"/>
              </w:rPr>
              <w:t>Date EQIA: Ju</w:t>
            </w:r>
            <w:r w:rsidR="00273825" w:rsidRPr="00BF2D40">
              <w:rPr>
                <w:sz w:val="24"/>
                <w:u w:val="none"/>
              </w:rPr>
              <w:t>ne 2024</w:t>
            </w:r>
          </w:p>
        </w:tc>
      </w:tr>
    </w:tbl>
    <w:p w14:paraId="216134C3" w14:textId="77777777" w:rsidR="00CA0AF4" w:rsidRDefault="00CA0AF4">
      <w:pPr>
        <w:pStyle w:val="BodyText"/>
        <w:rPr>
          <w:b/>
          <w:sz w:val="20"/>
        </w:rPr>
      </w:pPr>
    </w:p>
    <w:p w14:paraId="216134C4" w14:textId="77777777" w:rsidR="00CA0AF4" w:rsidRDefault="00CA0AF4">
      <w:pPr>
        <w:pStyle w:val="BodyText"/>
        <w:spacing w:before="9"/>
        <w:rPr>
          <w:b/>
          <w:sz w:val="23"/>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518"/>
        <w:gridCol w:w="2249"/>
        <w:gridCol w:w="2350"/>
      </w:tblGrid>
      <w:tr w:rsidR="00CA0AF4" w14:paraId="216134DF" w14:textId="77777777">
        <w:trPr>
          <w:trHeight w:hRule="exact" w:val="4373"/>
        </w:trPr>
        <w:tc>
          <w:tcPr>
            <w:tcW w:w="4579" w:type="dxa"/>
            <w:gridSpan w:val="2"/>
            <w:tcBorders>
              <w:right w:val="nil"/>
            </w:tcBorders>
          </w:tcPr>
          <w:p w14:paraId="216134C5" w14:textId="77777777" w:rsidR="00CA0AF4" w:rsidRDefault="00CA0AF4">
            <w:pPr>
              <w:pStyle w:val="TableParagraph"/>
              <w:spacing w:before="8"/>
              <w:ind w:left="0"/>
              <w:rPr>
                <w:b w:val="0"/>
                <w:sz w:val="21"/>
              </w:rPr>
            </w:pPr>
          </w:p>
          <w:p w14:paraId="216134C6" w14:textId="77777777" w:rsidR="00CA0AF4" w:rsidRDefault="007B579A">
            <w:pPr>
              <w:pStyle w:val="TableParagraph"/>
              <w:ind w:left="100"/>
              <w:rPr>
                <w:b w:val="0"/>
              </w:rPr>
            </w:pPr>
            <w:r>
              <w:t>Distribution</w:t>
            </w:r>
          </w:p>
          <w:p w14:paraId="216134C7" w14:textId="77777777" w:rsidR="00CA0AF4" w:rsidRPr="00EE07AD" w:rsidRDefault="007B579A">
            <w:pPr>
              <w:pStyle w:val="TableParagraph"/>
              <w:numPr>
                <w:ilvl w:val="0"/>
                <w:numId w:val="7"/>
              </w:numPr>
              <w:tabs>
                <w:tab w:val="left" w:pos="820"/>
                <w:tab w:val="left" w:pos="821"/>
              </w:tabs>
              <w:spacing w:line="269" w:lineRule="exact"/>
              <w:ind w:hanging="720"/>
              <w:rPr>
                <w:sz w:val="24"/>
                <w:szCs w:val="24"/>
                <w:u w:val="none"/>
              </w:rPr>
            </w:pPr>
            <w:r w:rsidRPr="00EE07AD">
              <w:rPr>
                <w:sz w:val="24"/>
                <w:szCs w:val="24"/>
                <w:u w:val="none"/>
              </w:rPr>
              <w:t>Board Nurse</w:t>
            </w:r>
            <w:r w:rsidRPr="00EE07AD">
              <w:rPr>
                <w:spacing w:val="-11"/>
                <w:sz w:val="24"/>
                <w:szCs w:val="24"/>
                <w:u w:val="none"/>
              </w:rPr>
              <w:t xml:space="preserve"> </w:t>
            </w:r>
            <w:r w:rsidRPr="00EE07AD">
              <w:rPr>
                <w:sz w:val="24"/>
                <w:szCs w:val="24"/>
                <w:u w:val="none"/>
              </w:rPr>
              <w:t>Director</w:t>
            </w:r>
          </w:p>
          <w:p w14:paraId="216134C8" w14:textId="77777777" w:rsidR="00CA0AF4" w:rsidRPr="00EE07AD" w:rsidRDefault="007B579A">
            <w:pPr>
              <w:pStyle w:val="TableParagraph"/>
              <w:numPr>
                <w:ilvl w:val="0"/>
                <w:numId w:val="7"/>
              </w:numPr>
              <w:tabs>
                <w:tab w:val="left" w:pos="820"/>
                <w:tab w:val="left" w:pos="821"/>
              </w:tabs>
              <w:spacing w:line="269" w:lineRule="exact"/>
              <w:ind w:hanging="720"/>
              <w:rPr>
                <w:sz w:val="24"/>
                <w:szCs w:val="24"/>
                <w:u w:val="none"/>
              </w:rPr>
            </w:pPr>
            <w:r w:rsidRPr="00EE07AD">
              <w:rPr>
                <w:sz w:val="24"/>
                <w:szCs w:val="24"/>
                <w:u w:val="none"/>
              </w:rPr>
              <w:t>Head of</w:t>
            </w:r>
            <w:r w:rsidRPr="00EE07AD">
              <w:rPr>
                <w:spacing w:val="-7"/>
                <w:sz w:val="24"/>
                <w:szCs w:val="24"/>
                <w:u w:val="none"/>
              </w:rPr>
              <w:t xml:space="preserve"> </w:t>
            </w:r>
            <w:r w:rsidRPr="00EE07AD">
              <w:rPr>
                <w:sz w:val="24"/>
                <w:szCs w:val="24"/>
                <w:u w:val="none"/>
              </w:rPr>
              <w:t>Midwifery</w:t>
            </w:r>
          </w:p>
          <w:p w14:paraId="216134C9" w14:textId="77777777" w:rsidR="00CA0AF4" w:rsidRPr="00EE07AD" w:rsidRDefault="007B579A">
            <w:pPr>
              <w:pStyle w:val="TableParagraph"/>
              <w:numPr>
                <w:ilvl w:val="0"/>
                <w:numId w:val="7"/>
              </w:numPr>
              <w:tabs>
                <w:tab w:val="left" w:pos="820"/>
                <w:tab w:val="left" w:pos="821"/>
              </w:tabs>
              <w:spacing w:line="268" w:lineRule="exact"/>
              <w:ind w:hanging="720"/>
              <w:rPr>
                <w:sz w:val="24"/>
                <w:szCs w:val="24"/>
                <w:u w:val="none"/>
              </w:rPr>
            </w:pPr>
            <w:r w:rsidRPr="00EE07AD">
              <w:rPr>
                <w:sz w:val="24"/>
                <w:szCs w:val="24"/>
                <w:u w:val="none"/>
              </w:rPr>
              <w:t>Lead</w:t>
            </w:r>
            <w:r w:rsidRPr="00EE07AD">
              <w:rPr>
                <w:spacing w:val="-6"/>
                <w:sz w:val="24"/>
                <w:szCs w:val="24"/>
                <w:u w:val="none"/>
              </w:rPr>
              <w:t xml:space="preserve"> </w:t>
            </w:r>
            <w:r w:rsidRPr="00EE07AD">
              <w:rPr>
                <w:sz w:val="24"/>
                <w:szCs w:val="24"/>
                <w:u w:val="none"/>
              </w:rPr>
              <w:t>Midwives</w:t>
            </w:r>
          </w:p>
          <w:p w14:paraId="216134CA" w14:textId="77777777" w:rsidR="00CA0AF4" w:rsidRPr="00EE07AD" w:rsidRDefault="007B579A">
            <w:pPr>
              <w:pStyle w:val="TableParagraph"/>
              <w:numPr>
                <w:ilvl w:val="0"/>
                <w:numId w:val="7"/>
              </w:numPr>
              <w:tabs>
                <w:tab w:val="left" w:pos="820"/>
                <w:tab w:val="left" w:pos="821"/>
              </w:tabs>
              <w:spacing w:line="268" w:lineRule="exact"/>
              <w:ind w:hanging="720"/>
              <w:rPr>
                <w:sz w:val="24"/>
                <w:szCs w:val="24"/>
                <w:u w:val="none"/>
              </w:rPr>
            </w:pPr>
            <w:r w:rsidRPr="00EE07AD">
              <w:rPr>
                <w:sz w:val="24"/>
                <w:szCs w:val="24"/>
                <w:u w:val="none"/>
              </w:rPr>
              <w:t>Midwives</w:t>
            </w:r>
          </w:p>
          <w:p w14:paraId="216134CB" w14:textId="77777777" w:rsidR="00CA0AF4" w:rsidRPr="00EE07AD" w:rsidRDefault="007B579A">
            <w:pPr>
              <w:pStyle w:val="TableParagraph"/>
              <w:numPr>
                <w:ilvl w:val="0"/>
                <w:numId w:val="7"/>
              </w:numPr>
              <w:tabs>
                <w:tab w:val="left" w:pos="820"/>
                <w:tab w:val="left" w:pos="821"/>
              </w:tabs>
              <w:spacing w:line="268" w:lineRule="exact"/>
              <w:ind w:hanging="720"/>
              <w:rPr>
                <w:sz w:val="24"/>
                <w:szCs w:val="24"/>
                <w:u w:val="none"/>
              </w:rPr>
            </w:pPr>
            <w:r w:rsidRPr="00EE07AD">
              <w:rPr>
                <w:sz w:val="24"/>
                <w:szCs w:val="24"/>
                <w:u w:val="none"/>
              </w:rPr>
              <w:t>Lead</w:t>
            </w:r>
            <w:r w:rsidRPr="00EE07AD">
              <w:rPr>
                <w:spacing w:val="-3"/>
                <w:sz w:val="24"/>
                <w:szCs w:val="24"/>
                <w:u w:val="none"/>
              </w:rPr>
              <w:t xml:space="preserve"> </w:t>
            </w:r>
            <w:r w:rsidRPr="00EE07AD">
              <w:rPr>
                <w:sz w:val="24"/>
                <w:szCs w:val="24"/>
                <w:u w:val="none"/>
              </w:rPr>
              <w:t>Nurses</w:t>
            </w:r>
          </w:p>
          <w:p w14:paraId="216134CC" w14:textId="77777777" w:rsidR="00CA0AF4" w:rsidRPr="00EE07AD" w:rsidRDefault="007B579A">
            <w:pPr>
              <w:pStyle w:val="TableParagraph"/>
              <w:numPr>
                <w:ilvl w:val="0"/>
                <w:numId w:val="7"/>
              </w:numPr>
              <w:tabs>
                <w:tab w:val="left" w:pos="820"/>
                <w:tab w:val="left" w:pos="821"/>
              </w:tabs>
              <w:spacing w:line="268" w:lineRule="exact"/>
              <w:ind w:hanging="720"/>
              <w:rPr>
                <w:sz w:val="24"/>
                <w:szCs w:val="24"/>
                <w:u w:val="none"/>
              </w:rPr>
            </w:pPr>
            <w:r w:rsidRPr="00EE07AD">
              <w:rPr>
                <w:sz w:val="24"/>
                <w:szCs w:val="24"/>
                <w:u w:val="none"/>
              </w:rPr>
              <w:t>Lead</w:t>
            </w:r>
            <w:r w:rsidRPr="00EE07AD">
              <w:rPr>
                <w:spacing w:val="-4"/>
                <w:sz w:val="24"/>
                <w:szCs w:val="24"/>
                <w:u w:val="none"/>
              </w:rPr>
              <w:t xml:space="preserve"> </w:t>
            </w:r>
            <w:r w:rsidRPr="00EE07AD">
              <w:rPr>
                <w:sz w:val="24"/>
                <w:szCs w:val="24"/>
                <w:u w:val="none"/>
              </w:rPr>
              <w:t>AHPs</w:t>
            </w:r>
          </w:p>
          <w:p w14:paraId="216134CD" w14:textId="77777777" w:rsidR="00CA0AF4" w:rsidRPr="00EE07AD" w:rsidRDefault="007B579A">
            <w:pPr>
              <w:pStyle w:val="TableParagraph"/>
              <w:numPr>
                <w:ilvl w:val="0"/>
                <w:numId w:val="7"/>
              </w:numPr>
              <w:tabs>
                <w:tab w:val="left" w:pos="820"/>
                <w:tab w:val="left" w:pos="821"/>
              </w:tabs>
              <w:spacing w:line="268" w:lineRule="exact"/>
              <w:ind w:hanging="720"/>
              <w:rPr>
                <w:sz w:val="24"/>
                <w:szCs w:val="24"/>
                <w:u w:val="none"/>
              </w:rPr>
            </w:pPr>
            <w:r w:rsidRPr="00EE07AD">
              <w:rPr>
                <w:sz w:val="24"/>
                <w:szCs w:val="24"/>
                <w:u w:val="none"/>
              </w:rPr>
              <w:t>NMAHP Leadership</w:t>
            </w:r>
            <w:r w:rsidRPr="00EE07AD">
              <w:rPr>
                <w:spacing w:val="52"/>
                <w:sz w:val="24"/>
                <w:szCs w:val="24"/>
                <w:u w:val="none"/>
              </w:rPr>
              <w:t xml:space="preserve"> </w:t>
            </w:r>
            <w:r w:rsidRPr="00EE07AD">
              <w:rPr>
                <w:sz w:val="24"/>
                <w:szCs w:val="24"/>
                <w:u w:val="none"/>
              </w:rPr>
              <w:t>Group</w:t>
            </w:r>
          </w:p>
          <w:p w14:paraId="216134CE" w14:textId="77777777" w:rsidR="00CA0AF4" w:rsidRPr="00EE07AD" w:rsidRDefault="007B579A">
            <w:pPr>
              <w:pStyle w:val="TableParagraph"/>
              <w:numPr>
                <w:ilvl w:val="0"/>
                <w:numId w:val="7"/>
              </w:numPr>
              <w:tabs>
                <w:tab w:val="left" w:pos="820"/>
                <w:tab w:val="left" w:pos="822"/>
              </w:tabs>
              <w:spacing w:line="268" w:lineRule="exact"/>
              <w:ind w:left="821" w:hanging="720"/>
              <w:rPr>
                <w:sz w:val="24"/>
                <w:szCs w:val="24"/>
                <w:u w:val="none"/>
              </w:rPr>
            </w:pPr>
            <w:r w:rsidRPr="00EE07AD">
              <w:rPr>
                <w:sz w:val="24"/>
                <w:szCs w:val="24"/>
                <w:u w:val="none"/>
              </w:rPr>
              <w:t>SOMs</w:t>
            </w:r>
          </w:p>
          <w:p w14:paraId="216134CF" w14:textId="77777777" w:rsidR="00CA0AF4" w:rsidRPr="00EE07AD" w:rsidRDefault="007B579A">
            <w:pPr>
              <w:pStyle w:val="TableParagraph"/>
              <w:numPr>
                <w:ilvl w:val="0"/>
                <w:numId w:val="7"/>
              </w:numPr>
              <w:tabs>
                <w:tab w:val="left" w:pos="820"/>
                <w:tab w:val="left" w:pos="822"/>
              </w:tabs>
              <w:spacing w:line="269" w:lineRule="exact"/>
              <w:ind w:left="821" w:hanging="720"/>
              <w:rPr>
                <w:sz w:val="24"/>
                <w:szCs w:val="24"/>
                <w:u w:val="none"/>
              </w:rPr>
            </w:pPr>
            <w:r w:rsidRPr="00EE07AD">
              <w:rPr>
                <w:sz w:val="24"/>
                <w:szCs w:val="24"/>
                <w:u w:val="none"/>
              </w:rPr>
              <w:t>Obstetricians</w:t>
            </w:r>
          </w:p>
          <w:p w14:paraId="216134D0" w14:textId="77777777" w:rsidR="00CA0AF4" w:rsidRPr="00EE07AD" w:rsidRDefault="007B579A">
            <w:pPr>
              <w:pStyle w:val="TableParagraph"/>
              <w:numPr>
                <w:ilvl w:val="0"/>
                <w:numId w:val="7"/>
              </w:numPr>
              <w:tabs>
                <w:tab w:val="left" w:pos="820"/>
                <w:tab w:val="left" w:pos="822"/>
              </w:tabs>
              <w:spacing w:line="268" w:lineRule="exact"/>
              <w:ind w:left="821" w:hanging="720"/>
              <w:rPr>
                <w:sz w:val="24"/>
                <w:szCs w:val="24"/>
                <w:u w:val="none"/>
              </w:rPr>
            </w:pPr>
            <w:r w:rsidRPr="00EE07AD">
              <w:rPr>
                <w:sz w:val="24"/>
                <w:szCs w:val="24"/>
                <w:u w:val="none"/>
              </w:rPr>
              <w:t>Sexual Health</w:t>
            </w:r>
            <w:r w:rsidRPr="00EE07AD">
              <w:rPr>
                <w:spacing w:val="-14"/>
                <w:sz w:val="24"/>
                <w:szCs w:val="24"/>
                <w:u w:val="none"/>
              </w:rPr>
              <w:t xml:space="preserve"> </w:t>
            </w:r>
            <w:r w:rsidRPr="00EE07AD">
              <w:rPr>
                <w:sz w:val="24"/>
                <w:szCs w:val="24"/>
                <w:u w:val="none"/>
              </w:rPr>
              <w:t>Services</w:t>
            </w:r>
          </w:p>
          <w:p w14:paraId="216134D1" w14:textId="6101D2E7" w:rsidR="00CA0AF4" w:rsidRDefault="007B579A">
            <w:pPr>
              <w:pStyle w:val="TableParagraph"/>
              <w:numPr>
                <w:ilvl w:val="0"/>
                <w:numId w:val="7"/>
              </w:numPr>
              <w:tabs>
                <w:tab w:val="left" w:pos="820"/>
                <w:tab w:val="left" w:pos="822"/>
              </w:tabs>
              <w:spacing w:line="268" w:lineRule="exact"/>
              <w:ind w:left="821" w:hanging="720"/>
            </w:pPr>
            <w:r w:rsidRPr="00EE07AD">
              <w:rPr>
                <w:sz w:val="24"/>
                <w:szCs w:val="24"/>
                <w:u w:val="none"/>
              </w:rPr>
              <w:t xml:space="preserve">GPs &amp; GP </w:t>
            </w:r>
            <w:r w:rsidR="00A344F4" w:rsidRPr="00EE07AD">
              <w:rPr>
                <w:sz w:val="24"/>
                <w:szCs w:val="24"/>
                <w:u w:val="none"/>
              </w:rPr>
              <w:t>sub</w:t>
            </w:r>
            <w:r w:rsidR="00A344F4" w:rsidRPr="00EE07AD">
              <w:rPr>
                <w:spacing w:val="-3"/>
                <w:sz w:val="24"/>
                <w:szCs w:val="24"/>
                <w:u w:val="none"/>
              </w:rPr>
              <w:t>group</w:t>
            </w:r>
          </w:p>
        </w:tc>
        <w:tc>
          <w:tcPr>
            <w:tcW w:w="4599" w:type="dxa"/>
            <w:gridSpan w:val="2"/>
            <w:tcBorders>
              <w:left w:val="nil"/>
            </w:tcBorders>
          </w:tcPr>
          <w:p w14:paraId="216134D2" w14:textId="77777777" w:rsidR="00CA0AF4" w:rsidRDefault="00CA0AF4">
            <w:pPr>
              <w:pStyle w:val="TableParagraph"/>
              <w:ind w:left="0"/>
              <w:rPr>
                <w:b w:val="0"/>
                <w:sz w:val="24"/>
              </w:rPr>
            </w:pPr>
          </w:p>
          <w:p w14:paraId="216134D4" w14:textId="7A4395B1" w:rsidR="00CA0AF4" w:rsidRPr="00EE07AD" w:rsidRDefault="00EE07AD" w:rsidP="00EE07AD">
            <w:pPr>
              <w:pStyle w:val="TableParagraph"/>
              <w:ind w:left="0"/>
              <w:rPr>
                <w:u w:val="none"/>
              </w:rPr>
            </w:pPr>
            <w:r w:rsidRPr="00EE07AD">
              <w:rPr>
                <w:b w:val="0"/>
                <w:sz w:val="19"/>
                <w:u w:val="none"/>
              </w:rPr>
              <w:t xml:space="preserve">           </w:t>
            </w:r>
            <w:r w:rsidR="007B579A">
              <w:t>Highland Council</w:t>
            </w:r>
          </w:p>
          <w:p w14:paraId="216134D5" w14:textId="77777777" w:rsidR="00CA0AF4" w:rsidRPr="00EE07AD" w:rsidRDefault="007B579A">
            <w:pPr>
              <w:pStyle w:val="TableParagraph"/>
              <w:numPr>
                <w:ilvl w:val="0"/>
                <w:numId w:val="6"/>
              </w:numPr>
              <w:tabs>
                <w:tab w:val="left" w:pos="1293"/>
                <w:tab w:val="left" w:pos="1294"/>
              </w:tabs>
              <w:spacing w:line="268" w:lineRule="exact"/>
              <w:rPr>
                <w:sz w:val="24"/>
                <w:szCs w:val="24"/>
                <w:u w:val="none"/>
              </w:rPr>
            </w:pPr>
            <w:r w:rsidRPr="00EE07AD">
              <w:rPr>
                <w:sz w:val="24"/>
                <w:szCs w:val="24"/>
                <w:u w:val="none"/>
              </w:rPr>
              <w:t>Head of</w:t>
            </w:r>
            <w:r w:rsidRPr="00EE07AD">
              <w:rPr>
                <w:spacing w:val="-4"/>
                <w:sz w:val="24"/>
                <w:szCs w:val="24"/>
                <w:u w:val="none"/>
              </w:rPr>
              <w:t xml:space="preserve"> </w:t>
            </w:r>
            <w:r w:rsidRPr="00EE07AD">
              <w:rPr>
                <w:sz w:val="24"/>
                <w:szCs w:val="24"/>
                <w:u w:val="none"/>
              </w:rPr>
              <w:t>Health</w:t>
            </w:r>
          </w:p>
          <w:p w14:paraId="216134D6" w14:textId="77777777" w:rsidR="00CA0AF4" w:rsidRPr="00EE07AD" w:rsidRDefault="007B579A">
            <w:pPr>
              <w:pStyle w:val="TableParagraph"/>
              <w:numPr>
                <w:ilvl w:val="0"/>
                <w:numId w:val="6"/>
              </w:numPr>
              <w:tabs>
                <w:tab w:val="left" w:pos="1293"/>
                <w:tab w:val="left" w:pos="1294"/>
              </w:tabs>
              <w:spacing w:line="268" w:lineRule="exact"/>
              <w:rPr>
                <w:sz w:val="24"/>
                <w:szCs w:val="24"/>
                <w:u w:val="none"/>
              </w:rPr>
            </w:pPr>
            <w:r w:rsidRPr="00EE07AD">
              <w:rPr>
                <w:sz w:val="24"/>
                <w:szCs w:val="24"/>
                <w:u w:val="none"/>
              </w:rPr>
              <w:t>Principal Officer</w:t>
            </w:r>
            <w:r w:rsidRPr="00EE07AD">
              <w:rPr>
                <w:spacing w:val="-13"/>
                <w:sz w:val="24"/>
                <w:szCs w:val="24"/>
                <w:u w:val="none"/>
              </w:rPr>
              <w:t xml:space="preserve"> </w:t>
            </w:r>
            <w:r w:rsidRPr="00EE07AD">
              <w:rPr>
                <w:sz w:val="24"/>
                <w:szCs w:val="24"/>
                <w:u w:val="none"/>
              </w:rPr>
              <w:t>Nursing</w:t>
            </w:r>
          </w:p>
          <w:p w14:paraId="216134D7" w14:textId="77777777" w:rsidR="00CA0AF4" w:rsidRPr="00EE07AD" w:rsidRDefault="007B579A">
            <w:pPr>
              <w:pStyle w:val="TableParagraph"/>
              <w:numPr>
                <w:ilvl w:val="0"/>
                <w:numId w:val="6"/>
              </w:numPr>
              <w:tabs>
                <w:tab w:val="left" w:pos="1293"/>
                <w:tab w:val="left" w:pos="1294"/>
              </w:tabs>
              <w:spacing w:line="269" w:lineRule="exact"/>
              <w:rPr>
                <w:sz w:val="24"/>
                <w:szCs w:val="24"/>
                <w:u w:val="none"/>
              </w:rPr>
            </w:pPr>
            <w:r w:rsidRPr="00EE07AD">
              <w:rPr>
                <w:sz w:val="24"/>
                <w:szCs w:val="24"/>
                <w:u w:val="none"/>
              </w:rPr>
              <w:t>Principal Officer</w:t>
            </w:r>
            <w:r w:rsidRPr="00EE07AD">
              <w:rPr>
                <w:spacing w:val="-10"/>
                <w:sz w:val="24"/>
                <w:szCs w:val="24"/>
                <w:u w:val="none"/>
              </w:rPr>
              <w:t xml:space="preserve"> </w:t>
            </w:r>
            <w:r w:rsidRPr="00EE07AD">
              <w:rPr>
                <w:sz w:val="24"/>
                <w:szCs w:val="24"/>
                <w:u w:val="none"/>
              </w:rPr>
              <w:t>AHPs</w:t>
            </w:r>
          </w:p>
          <w:p w14:paraId="216134D8" w14:textId="77777777" w:rsidR="00CA0AF4" w:rsidRPr="00EE07AD" w:rsidRDefault="007B579A">
            <w:pPr>
              <w:pStyle w:val="TableParagraph"/>
              <w:numPr>
                <w:ilvl w:val="0"/>
                <w:numId w:val="6"/>
              </w:numPr>
              <w:tabs>
                <w:tab w:val="left" w:pos="1293"/>
                <w:tab w:val="left" w:pos="1294"/>
              </w:tabs>
              <w:spacing w:line="268" w:lineRule="exact"/>
              <w:rPr>
                <w:sz w:val="24"/>
                <w:szCs w:val="24"/>
                <w:u w:val="none"/>
              </w:rPr>
            </w:pPr>
            <w:r w:rsidRPr="00EE07AD">
              <w:rPr>
                <w:sz w:val="24"/>
                <w:szCs w:val="24"/>
                <w:u w:val="none"/>
              </w:rPr>
              <w:t>Lead Officer Child</w:t>
            </w:r>
            <w:r w:rsidRPr="00EE07AD">
              <w:rPr>
                <w:spacing w:val="-13"/>
                <w:sz w:val="24"/>
                <w:szCs w:val="24"/>
                <w:u w:val="none"/>
              </w:rPr>
              <w:t xml:space="preserve"> </w:t>
            </w:r>
            <w:r w:rsidRPr="00EE07AD">
              <w:rPr>
                <w:sz w:val="24"/>
                <w:szCs w:val="24"/>
                <w:u w:val="none"/>
              </w:rPr>
              <w:t>Protection</w:t>
            </w:r>
          </w:p>
          <w:p w14:paraId="216134D9" w14:textId="77777777" w:rsidR="00CA0AF4" w:rsidRPr="00EE07AD" w:rsidRDefault="007B579A">
            <w:pPr>
              <w:pStyle w:val="TableParagraph"/>
              <w:numPr>
                <w:ilvl w:val="0"/>
                <w:numId w:val="6"/>
              </w:numPr>
              <w:tabs>
                <w:tab w:val="left" w:pos="1293"/>
                <w:tab w:val="left" w:pos="1294"/>
              </w:tabs>
              <w:spacing w:line="268" w:lineRule="exact"/>
              <w:rPr>
                <w:sz w:val="24"/>
                <w:szCs w:val="24"/>
                <w:u w:val="none"/>
              </w:rPr>
            </w:pPr>
            <w:r w:rsidRPr="00EE07AD">
              <w:rPr>
                <w:sz w:val="24"/>
                <w:szCs w:val="24"/>
                <w:u w:val="none"/>
              </w:rPr>
              <w:t>Child Protection</w:t>
            </w:r>
            <w:r w:rsidRPr="00EE07AD">
              <w:rPr>
                <w:spacing w:val="-13"/>
                <w:sz w:val="24"/>
                <w:szCs w:val="24"/>
                <w:u w:val="none"/>
              </w:rPr>
              <w:t xml:space="preserve"> </w:t>
            </w:r>
            <w:r w:rsidRPr="00EE07AD">
              <w:rPr>
                <w:sz w:val="24"/>
                <w:szCs w:val="24"/>
                <w:u w:val="none"/>
              </w:rPr>
              <w:t>Advisors</w:t>
            </w:r>
          </w:p>
          <w:p w14:paraId="216134DA" w14:textId="77777777" w:rsidR="00CA0AF4" w:rsidRPr="00EE07AD" w:rsidRDefault="007B579A">
            <w:pPr>
              <w:pStyle w:val="TableParagraph"/>
              <w:numPr>
                <w:ilvl w:val="0"/>
                <w:numId w:val="6"/>
              </w:numPr>
              <w:tabs>
                <w:tab w:val="left" w:pos="1293"/>
                <w:tab w:val="left" w:pos="1294"/>
              </w:tabs>
              <w:spacing w:line="268" w:lineRule="exact"/>
              <w:rPr>
                <w:sz w:val="24"/>
                <w:szCs w:val="24"/>
                <w:u w:val="none"/>
              </w:rPr>
            </w:pPr>
            <w:r w:rsidRPr="00EE07AD">
              <w:rPr>
                <w:sz w:val="24"/>
                <w:szCs w:val="24"/>
                <w:u w:val="none"/>
              </w:rPr>
              <w:t>Managers Children &amp;</w:t>
            </w:r>
            <w:r w:rsidRPr="00EE07AD">
              <w:rPr>
                <w:spacing w:val="-16"/>
                <w:sz w:val="24"/>
                <w:szCs w:val="24"/>
                <w:u w:val="none"/>
              </w:rPr>
              <w:t xml:space="preserve"> </w:t>
            </w:r>
            <w:r w:rsidRPr="00EE07AD">
              <w:rPr>
                <w:sz w:val="24"/>
                <w:szCs w:val="24"/>
                <w:u w:val="none"/>
              </w:rPr>
              <w:t>Families</w:t>
            </w:r>
          </w:p>
          <w:p w14:paraId="216134DB" w14:textId="77777777" w:rsidR="003C7B51" w:rsidRPr="00EE07AD" w:rsidRDefault="007B579A" w:rsidP="003C7B51">
            <w:pPr>
              <w:pStyle w:val="TableParagraph"/>
              <w:numPr>
                <w:ilvl w:val="0"/>
                <w:numId w:val="6"/>
              </w:numPr>
              <w:tabs>
                <w:tab w:val="left" w:pos="1293"/>
                <w:tab w:val="left" w:pos="1294"/>
              </w:tabs>
              <w:spacing w:line="268" w:lineRule="exact"/>
              <w:rPr>
                <w:sz w:val="24"/>
                <w:szCs w:val="24"/>
                <w:u w:val="none"/>
              </w:rPr>
            </w:pPr>
            <w:r w:rsidRPr="00EE07AD">
              <w:rPr>
                <w:sz w:val="24"/>
                <w:szCs w:val="24"/>
                <w:u w:val="none"/>
              </w:rPr>
              <w:t>Health</w:t>
            </w:r>
            <w:r w:rsidRPr="00EE07AD">
              <w:rPr>
                <w:spacing w:val="-5"/>
                <w:sz w:val="24"/>
                <w:szCs w:val="24"/>
                <w:u w:val="none"/>
              </w:rPr>
              <w:t xml:space="preserve"> </w:t>
            </w:r>
            <w:r w:rsidRPr="00EE07AD">
              <w:rPr>
                <w:sz w:val="24"/>
                <w:szCs w:val="24"/>
                <w:u w:val="none"/>
              </w:rPr>
              <w:t>Visitors</w:t>
            </w:r>
          </w:p>
          <w:p w14:paraId="216134DC" w14:textId="77777777" w:rsidR="00CA0AF4" w:rsidRPr="00EE07AD" w:rsidRDefault="007B579A">
            <w:pPr>
              <w:pStyle w:val="TableParagraph"/>
              <w:numPr>
                <w:ilvl w:val="0"/>
                <w:numId w:val="6"/>
              </w:numPr>
              <w:tabs>
                <w:tab w:val="left" w:pos="1293"/>
                <w:tab w:val="left" w:pos="1294"/>
              </w:tabs>
              <w:spacing w:line="268" w:lineRule="exact"/>
              <w:ind w:left="1293" w:hanging="720"/>
              <w:rPr>
                <w:sz w:val="24"/>
                <w:szCs w:val="24"/>
                <w:u w:val="none"/>
              </w:rPr>
            </w:pPr>
            <w:r w:rsidRPr="00EE07AD">
              <w:rPr>
                <w:sz w:val="24"/>
                <w:szCs w:val="24"/>
                <w:u w:val="none"/>
              </w:rPr>
              <w:t>School</w:t>
            </w:r>
            <w:r w:rsidRPr="00EE07AD">
              <w:rPr>
                <w:spacing w:val="-5"/>
                <w:sz w:val="24"/>
                <w:szCs w:val="24"/>
                <w:u w:val="none"/>
              </w:rPr>
              <w:t xml:space="preserve"> </w:t>
            </w:r>
            <w:r w:rsidRPr="00EE07AD">
              <w:rPr>
                <w:sz w:val="24"/>
                <w:szCs w:val="24"/>
                <w:u w:val="none"/>
              </w:rPr>
              <w:t>Nurses</w:t>
            </w:r>
          </w:p>
          <w:p w14:paraId="216134DD" w14:textId="77777777" w:rsidR="00CA0AF4" w:rsidRPr="00EE07AD" w:rsidRDefault="007B579A">
            <w:pPr>
              <w:pStyle w:val="TableParagraph"/>
              <w:numPr>
                <w:ilvl w:val="0"/>
                <w:numId w:val="6"/>
              </w:numPr>
              <w:tabs>
                <w:tab w:val="left" w:pos="1293"/>
                <w:tab w:val="left" w:pos="1294"/>
              </w:tabs>
              <w:spacing w:line="268" w:lineRule="exact"/>
              <w:ind w:left="1293" w:hanging="720"/>
              <w:rPr>
                <w:sz w:val="24"/>
                <w:szCs w:val="24"/>
                <w:u w:val="none"/>
              </w:rPr>
            </w:pPr>
            <w:r w:rsidRPr="00EE07AD">
              <w:rPr>
                <w:sz w:val="24"/>
                <w:szCs w:val="24"/>
                <w:u w:val="none"/>
              </w:rPr>
              <w:t>Youth Action</w:t>
            </w:r>
            <w:r w:rsidRPr="00EE07AD">
              <w:rPr>
                <w:spacing w:val="-6"/>
                <w:sz w:val="24"/>
                <w:szCs w:val="24"/>
                <w:u w:val="none"/>
              </w:rPr>
              <w:t xml:space="preserve"> </w:t>
            </w:r>
            <w:r w:rsidRPr="00EE07AD">
              <w:rPr>
                <w:sz w:val="24"/>
                <w:szCs w:val="24"/>
                <w:u w:val="none"/>
              </w:rPr>
              <w:t>Teams</w:t>
            </w:r>
          </w:p>
          <w:p w14:paraId="216134DE" w14:textId="77777777" w:rsidR="00A41C28" w:rsidRDefault="00A41C28">
            <w:pPr>
              <w:pStyle w:val="TableParagraph"/>
              <w:numPr>
                <w:ilvl w:val="0"/>
                <w:numId w:val="6"/>
              </w:numPr>
              <w:tabs>
                <w:tab w:val="left" w:pos="1293"/>
                <w:tab w:val="left" w:pos="1294"/>
              </w:tabs>
              <w:spacing w:line="268" w:lineRule="exact"/>
              <w:ind w:left="1293" w:hanging="720"/>
            </w:pPr>
            <w:r w:rsidRPr="00EE07AD">
              <w:rPr>
                <w:sz w:val="24"/>
                <w:szCs w:val="24"/>
                <w:u w:val="none"/>
              </w:rPr>
              <w:t>Family Nurses</w:t>
            </w:r>
          </w:p>
        </w:tc>
      </w:tr>
      <w:tr w:rsidR="00CA0AF4" w14:paraId="216134E1" w14:textId="77777777">
        <w:trPr>
          <w:trHeight w:hRule="exact" w:val="475"/>
        </w:trPr>
        <w:tc>
          <w:tcPr>
            <w:tcW w:w="9178" w:type="dxa"/>
            <w:gridSpan w:val="4"/>
            <w:tcBorders>
              <w:bottom w:val="nil"/>
            </w:tcBorders>
          </w:tcPr>
          <w:p w14:paraId="216134E0" w14:textId="77777777" w:rsidR="00CA0AF4" w:rsidRDefault="007B579A">
            <w:pPr>
              <w:pStyle w:val="TableParagraph"/>
              <w:spacing w:before="125"/>
              <w:ind w:left="4137" w:right="4137"/>
              <w:jc w:val="center"/>
              <w:rPr>
                <w:b w:val="0"/>
                <w:sz w:val="24"/>
              </w:rPr>
            </w:pPr>
            <w:r>
              <w:rPr>
                <w:sz w:val="24"/>
              </w:rPr>
              <w:t>Method</w:t>
            </w:r>
          </w:p>
        </w:tc>
      </w:tr>
      <w:tr w:rsidR="00CA0AF4" w14:paraId="216134E6" w14:textId="77777777">
        <w:trPr>
          <w:trHeight w:hRule="exact" w:val="346"/>
        </w:trPr>
        <w:tc>
          <w:tcPr>
            <w:tcW w:w="2061" w:type="dxa"/>
            <w:tcBorders>
              <w:top w:val="nil"/>
              <w:right w:val="nil"/>
            </w:tcBorders>
          </w:tcPr>
          <w:p w14:paraId="216134E2" w14:textId="77777777" w:rsidR="00CA0AF4" w:rsidRDefault="007B579A">
            <w:pPr>
              <w:pStyle w:val="TableParagraph"/>
              <w:spacing w:before="61"/>
              <w:ind w:left="100"/>
              <w:rPr>
                <w:sz w:val="24"/>
              </w:rPr>
            </w:pPr>
            <w:r>
              <w:rPr>
                <w:sz w:val="24"/>
              </w:rPr>
              <w:t>CD Rom</w:t>
            </w:r>
          </w:p>
        </w:tc>
        <w:tc>
          <w:tcPr>
            <w:tcW w:w="2518" w:type="dxa"/>
            <w:tcBorders>
              <w:top w:val="nil"/>
              <w:left w:val="nil"/>
              <w:right w:val="nil"/>
            </w:tcBorders>
          </w:tcPr>
          <w:p w14:paraId="216134E3" w14:textId="77777777" w:rsidR="00CA0AF4" w:rsidRDefault="007B579A">
            <w:pPr>
              <w:pStyle w:val="TableParagraph"/>
              <w:spacing w:before="61"/>
              <w:ind w:left="1035"/>
              <w:rPr>
                <w:sz w:val="24"/>
              </w:rPr>
            </w:pPr>
            <w:r>
              <w:rPr>
                <w:sz w:val="24"/>
              </w:rPr>
              <w:t>E-mail X</w:t>
            </w:r>
          </w:p>
        </w:tc>
        <w:tc>
          <w:tcPr>
            <w:tcW w:w="2249" w:type="dxa"/>
            <w:tcBorders>
              <w:top w:val="nil"/>
              <w:left w:val="nil"/>
              <w:right w:val="nil"/>
            </w:tcBorders>
          </w:tcPr>
          <w:p w14:paraId="216134E4" w14:textId="77777777" w:rsidR="00CA0AF4" w:rsidRDefault="007B579A">
            <w:pPr>
              <w:pStyle w:val="TableParagraph"/>
              <w:spacing w:before="61"/>
              <w:ind w:left="900"/>
              <w:rPr>
                <w:sz w:val="24"/>
              </w:rPr>
            </w:pPr>
            <w:r>
              <w:rPr>
                <w:sz w:val="24"/>
              </w:rPr>
              <w:t>Paper</w:t>
            </w:r>
          </w:p>
        </w:tc>
        <w:tc>
          <w:tcPr>
            <w:tcW w:w="2350" w:type="dxa"/>
            <w:tcBorders>
              <w:top w:val="nil"/>
              <w:left w:val="nil"/>
            </w:tcBorders>
          </w:tcPr>
          <w:p w14:paraId="216134E5" w14:textId="77777777" w:rsidR="00CA0AF4" w:rsidRDefault="007B579A">
            <w:pPr>
              <w:pStyle w:val="TableParagraph"/>
              <w:spacing w:before="61"/>
              <w:ind w:left="703"/>
              <w:rPr>
                <w:sz w:val="24"/>
              </w:rPr>
            </w:pPr>
            <w:r>
              <w:rPr>
                <w:sz w:val="24"/>
              </w:rPr>
              <w:t>Intranet X</w:t>
            </w:r>
          </w:p>
        </w:tc>
      </w:tr>
    </w:tbl>
    <w:p w14:paraId="216134E9" w14:textId="77777777" w:rsidR="00CA0AF4" w:rsidRDefault="00CA0AF4">
      <w:pPr>
        <w:spacing w:line="251" w:lineRule="exact"/>
        <w:sectPr w:rsidR="00CA0AF4" w:rsidSect="00F71A2C">
          <w:footerReference w:type="default" r:id="rId13"/>
          <w:headerReference w:type="first" r:id="rId14"/>
          <w:footerReference w:type="first" r:id="rId15"/>
          <w:footnotePr>
            <w:pos w:val="beneathText"/>
          </w:footnotePr>
          <w:type w:val="continuous"/>
          <w:pgSz w:w="11910" w:h="16840"/>
          <w:pgMar w:top="620" w:right="1080" w:bottom="280" w:left="1300" w:header="720" w:footer="720" w:gutter="0"/>
          <w:cols w:space="720"/>
          <w:docGrid w:linePitch="299"/>
        </w:sectPr>
      </w:pPr>
    </w:p>
    <w:p w14:paraId="216134EA" w14:textId="77777777" w:rsidR="00CA0AF4" w:rsidRDefault="00CA0AF4">
      <w:pPr>
        <w:pStyle w:val="BodyText"/>
        <w:rPr>
          <w:rFonts w:ascii="Times New Roman"/>
          <w:sz w:val="20"/>
        </w:rPr>
      </w:pPr>
    </w:p>
    <w:p w14:paraId="7E9537EF" w14:textId="6EDAB061" w:rsidR="006C78DB" w:rsidRDefault="006C78DB" w:rsidP="006C78DB">
      <w:pPr>
        <w:pStyle w:val="BodyText"/>
        <w:spacing w:before="8"/>
        <w:jc w:val="center"/>
      </w:pPr>
      <w:r w:rsidRPr="006C78DB">
        <w:rPr>
          <w:b/>
          <w:bCs/>
        </w:rPr>
        <w:t>Data Protection Statement</w:t>
      </w:r>
    </w:p>
    <w:p w14:paraId="4F3CE99B" w14:textId="77777777" w:rsidR="006C78DB" w:rsidRDefault="006C78DB">
      <w:pPr>
        <w:pStyle w:val="BodyText"/>
        <w:spacing w:before="8"/>
      </w:pPr>
    </w:p>
    <w:p w14:paraId="47CEAC9E" w14:textId="77777777" w:rsidR="006C78DB" w:rsidRDefault="006C78DB">
      <w:pPr>
        <w:pStyle w:val="BodyText"/>
        <w:spacing w:before="8"/>
      </w:pPr>
      <w:r>
        <w:t xml:space="preserve">NHS Highland is committed to ensuring all current data protection legislation is complied with when processing data that is classified within the legislation as personal data or special category personal data. </w:t>
      </w:r>
    </w:p>
    <w:p w14:paraId="2F7A97C1" w14:textId="77777777" w:rsidR="006C78DB" w:rsidRDefault="006C78DB">
      <w:pPr>
        <w:pStyle w:val="BodyText"/>
        <w:spacing w:before="8"/>
      </w:pPr>
    </w:p>
    <w:p w14:paraId="1B5804D8" w14:textId="77777777" w:rsidR="006C78DB" w:rsidRDefault="006C78DB">
      <w:pPr>
        <w:pStyle w:val="BodyText"/>
        <w:spacing w:before="8"/>
      </w:pPr>
      <w:r>
        <w:t xml:space="preserve">Good data protection practice is embedded in the culture of NHS Highland with all staff required to complete mandatory data protection training in order to understand their data protection responsibilities. All staff are expected to follow the NHS policies, processes and guidelines which have been designed to ensure the confidentiality, integrity and availability of data is assured whenever personal data is handled or processed. </w:t>
      </w:r>
    </w:p>
    <w:p w14:paraId="403CC7A8" w14:textId="77777777" w:rsidR="006C78DB" w:rsidRDefault="006C78DB">
      <w:pPr>
        <w:pStyle w:val="BodyText"/>
        <w:spacing w:before="8"/>
      </w:pPr>
    </w:p>
    <w:p w14:paraId="677D973F" w14:textId="59273AD0" w:rsidR="006C78DB" w:rsidRDefault="006C78DB">
      <w:pPr>
        <w:pStyle w:val="BodyText"/>
        <w:spacing w:before="8"/>
      </w:pPr>
      <w:r>
        <w:t>The NHS Highland fair processing notice contains full detail of how and why we process personal data and can be found by clicking on the following link to the ‘Data Protection’ section of the NHS Highland internet site</w:t>
      </w:r>
    </w:p>
    <w:p w14:paraId="4FE7BC70" w14:textId="59D762AC" w:rsidR="006C78DB" w:rsidRDefault="006C78DB">
      <w:pPr>
        <w:pStyle w:val="BodyText"/>
        <w:spacing w:before="8"/>
      </w:pPr>
      <w:hyperlink r:id="rId16" w:history="1">
        <w:r>
          <w:rPr>
            <w:rStyle w:val="Hyperlink"/>
          </w:rPr>
          <w:t>Data protection - other rights | NHS Highland (scot.nhs.uk)</w:t>
        </w:r>
      </w:hyperlink>
      <w:r>
        <w:t xml:space="preserve">. </w:t>
      </w:r>
    </w:p>
    <w:p w14:paraId="216134EB" w14:textId="6451A69E" w:rsidR="00CA0AF4" w:rsidRDefault="00CA0AF4">
      <w:pPr>
        <w:pStyle w:val="BodyText"/>
        <w:spacing w:before="8"/>
        <w:rPr>
          <w:rFonts w:ascii="Times New Roman"/>
          <w:sz w:val="23"/>
        </w:rPr>
      </w:pPr>
    </w:p>
    <w:p w14:paraId="44A4DF44" w14:textId="77777777" w:rsidR="006C78DB" w:rsidRDefault="006C78DB">
      <w:pPr>
        <w:pStyle w:val="BodyText"/>
        <w:spacing w:before="8"/>
        <w:rPr>
          <w:rFonts w:ascii="Times New Roman"/>
          <w:sz w:val="23"/>
        </w:rPr>
      </w:pPr>
    </w:p>
    <w:tbl>
      <w:tblPr>
        <w:tblStyle w:val="TableGrid"/>
        <w:tblW w:w="0" w:type="auto"/>
        <w:tblInd w:w="108" w:type="dxa"/>
        <w:tblLook w:val="04A0" w:firstRow="1" w:lastRow="0" w:firstColumn="1" w:lastColumn="0" w:noHBand="0" w:noVBand="1"/>
      </w:tblPr>
      <w:tblGrid>
        <w:gridCol w:w="1356"/>
        <w:gridCol w:w="2155"/>
        <w:gridCol w:w="5731"/>
      </w:tblGrid>
      <w:tr w:rsidR="006C78DB" w:rsidRPr="00C43456" w14:paraId="62285E3A" w14:textId="77777777" w:rsidTr="006C78DB">
        <w:tc>
          <w:tcPr>
            <w:tcW w:w="1357" w:type="dxa"/>
          </w:tcPr>
          <w:p w14:paraId="5F278B3C" w14:textId="77777777" w:rsidR="006C78DB" w:rsidRPr="00C43456" w:rsidRDefault="006C78DB" w:rsidP="00433B18">
            <w:r w:rsidRPr="00C43456">
              <w:t>Date</w:t>
            </w:r>
          </w:p>
        </w:tc>
        <w:tc>
          <w:tcPr>
            <w:tcW w:w="2206" w:type="dxa"/>
          </w:tcPr>
          <w:p w14:paraId="0B1553A4" w14:textId="77777777" w:rsidR="006C78DB" w:rsidRPr="00C43456" w:rsidRDefault="006C78DB" w:rsidP="00433B18">
            <w:r w:rsidRPr="00C43456">
              <w:t>Author</w:t>
            </w:r>
          </w:p>
        </w:tc>
        <w:tc>
          <w:tcPr>
            <w:tcW w:w="5905" w:type="dxa"/>
          </w:tcPr>
          <w:p w14:paraId="4C36820F" w14:textId="77777777" w:rsidR="006C78DB" w:rsidRPr="00C43456" w:rsidRDefault="006C78DB" w:rsidP="00433B18">
            <w:r w:rsidRPr="00C43456">
              <w:t>Change</w:t>
            </w:r>
          </w:p>
        </w:tc>
      </w:tr>
      <w:tr w:rsidR="006C78DB" w:rsidRPr="00C43456" w14:paraId="42BDE7FC" w14:textId="77777777" w:rsidTr="006C78DB">
        <w:tc>
          <w:tcPr>
            <w:tcW w:w="1357" w:type="dxa"/>
          </w:tcPr>
          <w:p w14:paraId="41B3BCAC" w14:textId="51B51EA0" w:rsidR="006C78DB" w:rsidRPr="00C43456" w:rsidRDefault="006C78DB" w:rsidP="00433B18">
            <w:r>
              <w:t>18/06/24</w:t>
            </w:r>
          </w:p>
        </w:tc>
        <w:tc>
          <w:tcPr>
            <w:tcW w:w="2206" w:type="dxa"/>
          </w:tcPr>
          <w:p w14:paraId="2759F804" w14:textId="7E4EF0E4" w:rsidR="006C78DB" w:rsidRPr="00C43456" w:rsidRDefault="006C78DB" w:rsidP="00433B18">
            <w:r>
              <w:t>Hazel Inglis</w:t>
            </w:r>
          </w:p>
        </w:tc>
        <w:tc>
          <w:tcPr>
            <w:tcW w:w="5905" w:type="dxa"/>
          </w:tcPr>
          <w:p w14:paraId="418C69A6" w14:textId="702C39C8" w:rsidR="006C78DB" w:rsidRPr="00C43456" w:rsidRDefault="006C78DB" w:rsidP="00433B18">
            <w:r>
              <w:t>Expert peer group reviewed. National policies and guidance updated with references.</w:t>
            </w:r>
          </w:p>
        </w:tc>
      </w:tr>
      <w:tr w:rsidR="006C78DB" w:rsidRPr="00C43456" w14:paraId="7F62A498" w14:textId="77777777" w:rsidTr="006C78DB">
        <w:tc>
          <w:tcPr>
            <w:tcW w:w="1357" w:type="dxa"/>
          </w:tcPr>
          <w:p w14:paraId="0A7990DB" w14:textId="37AD239A" w:rsidR="006C78DB" w:rsidRPr="00C43456" w:rsidRDefault="00760AEF" w:rsidP="00433B18">
            <w:r>
              <w:t>21/05/2025</w:t>
            </w:r>
          </w:p>
        </w:tc>
        <w:tc>
          <w:tcPr>
            <w:tcW w:w="2206" w:type="dxa"/>
          </w:tcPr>
          <w:p w14:paraId="74B6E105" w14:textId="7F727EBC" w:rsidR="006C78DB" w:rsidRPr="00C43456" w:rsidRDefault="00760AEF" w:rsidP="00433B18">
            <w:r>
              <w:t>Hazel Inglis</w:t>
            </w:r>
          </w:p>
        </w:tc>
        <w:tc>
          <w:tcPr>
            <w:tcW w:w="5905" w:type="dxa"/>
          </w:tcPr>
          <w:p w14:paraId="5A69CEDE" w14:textId="2F054942" w:rsidR="006C78DB" w:rsidRDefault="00760AEF" w:rsidP="00433B18">
            <w:r>
              <w:t xml:space="preserve">Updated </w:t>
            </w:r>
            <w:r w:rsidR="006B1B5F">
              <w:t xml:space="preserve">links and references to incorporate </w:t>
            </w:r>
            <w:r w:rsidR="00DE2D2A">
              <w:t xml:space="preserve">latest guidance on </w:t>
            </w:r>
            <w:r w:rsidR="00E65C83">
              <w:t xml:space="preserve">Highland </w:t>
            </w:r>
            <w:r w:rsidR="00DE2D2A">
              <w:t xml:space="preserve">Child Protection </w:t>
            </w:r>
            <w:r w:rsidR="00895C8B">
              <w:t>and Women, Pregnancy and Additional Support.</w:t>
            </w:r>
          </w:p>
          <w:p w14:paraId="26E37740" w14:textId="6D02A22E" w:rsidR="00895C8B" w:rsidRPr="00C43456" w:rsidRDefault="00895C8B" w:rsidP="00433B18">
            <w:r>
              <w:t>ICON message</w:t>
            </w:r>
            <w:r w:rsidR="004A5E5C">
              <w:t xml:space="preserve"> &amp; resources </w:t>
            </w:r>
            <w:r w:rsidR="00E65C83">
              <w:t>included</w:t>
            </w:r>
            <w:r>
              <w:t xml:space="preserve"> into the schedul</w:t>
            </w:r>
            <w:r w:rsidR="00671511">
              <w:t>e of care.</w:t>
            </w:r>
          </w:p>
        </w:tc>
      </w:tr>
      <w:tr w:rsidR="006C78DB" w:rsidRPr="00C43456" w14:paraId="4F38C182" w14:textId="77777777" w:rsidTr="006C78DB">
        <w:tc>
          <w:tcPr>
            <w:tcW w:w="1357" w:type="dxa"/>
          </w:tcPr>
          <w:p w14:paraId="06514CF7" w14:textId="77777777" w:rsidR="006C78DB" w:rsidRPr="00C43456" w:rsidRDefault="006C78DB" w:rsidP="00433B18"/>
        </w:tc>
        <w:tc>
          <w:tcPr>
            <w:tcW w:w="2206" w:type="dxa"/>
          </w:tcPr>
          <w:p w14:paraId="78024903" w14:textId="77777777" w:rsidR="006C78DB" w:rsidRPr="00C43456" w:rsidRDefault="006C78DB" w:rsidP="00433B18"/>
        </w:tc>
        <w:tc>
          <w:tcPr>
            <w:tcW w:w="5905" w:type="dxa"/>
          </w:tcPr>
          <w:p w14:paraId="0AB7FB85" w14:textId="77777777" w:rsidR="006C78DB" w:rsidRPr="00C43456" w:rsidRDefault="006C78DB" w:rsidP="00433B18"/>
        </w:tc>
      </w:tr>
      <w:tr w:rsidR="006C78DB" w:rsidRPr="00C43456" w14:paraId="686CD227" w14:textId="77777777" w:rsidTr="006C78DB">
        <w:tc>
          <w:tcPr>
            <w:tcW w:w="1357" w:type="dxa"/>
          </w:tcPr>
          <w:p w14:paraId="4F6467CD" w14:textId="77777777" w:rsidR="006C78DB" w:rsidRPr="00C43456" w:rsidRDefault="006C78DB" w:rsidP="00433B18"/>
        </w:tc>
        <w:tc>
          <w:tcPr>
            <w:tcW w:w="2206" w:type="dxa"/>
          </w:tcPr>
          <w:p w14:paraId="59EEF990" w14:textId="77777777" w:rsidR="006C78DB" w:rsidRPr="00C43456" w:rsidRDefault="006C78DB" w:rsidP="00433B18"/>
        </w:tc>
        <w:tc>
          <w:tcPr>
            <w:tcW w:w="5905" w:type="dxa"/>
          </w:tcPr>
          <w:p w14:paraId="3FE8FE33" w14:textId="77777777" w:rsidR="006C78DB" w:rsidRPr="00C43456" w:rsidRDefault="006C78DB" w:rsidP="00433B18"/>
        </w:tc>
      </w:tr>
      <w:tr w:rsidR="006C78DB" w:rsidRPr="00C43456" w14:paraId="727D3D55" w14:textId="77777777" w:rsidTr="006C78DB">
        <w:tc>
          <w:tcPr>
            <w:tcW w:w="1357" w:type="dxa"/>
          </w:tcPr>
          <w:p w14:paraId="31C70407" w14:textId="77777777" w:rsidR="006C78DB" w:rsidRPr="00C43456" w:rsidRDefault="006C78DB" w:rsidP="00433B18"/>
        </w:tc>
        <w:tc>
          <w:tcPr>
            <w:tcW w:w="2206" w:type="dxa"/>
          </w:tcPr>
          <w:p w14:paraId="3AF23C90" w14:textId="77777777" w:rsidR="006C78DB" w:rsidRPr="00C43456" w:rsidRDefault="006C78DB" w:rsidP="00433B18"/>
        </w:tc>
        <w:tc>
          <w:tcPr>
            <w:tcW w:w="5905" w:type="dxa"/>
          </w:tcPr>
          <w:p w14:paraId="7A0A26BE" w14:textId="77777777" w:rsidR="006C78DB" w:rsidRPr="00C43456" w:rsidRDefault="006C78DB" w:rsidP="00433B18"/>
        </w:tc>
      </w:tr>
      <w:tr w:rsidR="006C78DB" w:rsidRPr="00C43456" w14:paraId="7B27786F" w14:textId="77777777" w:rsidTr="006C78DB">
        <w:tc>
          <w:tcPr>
            <w:tcW w:w="1357" w:type="dxa"/>
          </w:tcPr>
          <w:p w14:paraId="49A6DEE3" w14:textId="77777777" w:rsidR="006C78DB" w:rsidRPr="00C43456" w:rsidRDefault="006C78DB" w:rsidP="00433B18"/>
        </w:tc>
        <w:tc>
          <w:tcPr>
            <w:tcW w:w="2206" w:type="dxa"/>
          </w:tcPr>
          <w:p w14:paraId="21C191CB" w14:textId="77777777" w:rsidR="006C78DB" w:rsidRPr="00C43456" w:rsidRDefault="006C78DB" w:rsidP="00433B18"/>
        </w:tc>
        <w:tc>
          <w:tcPr>
            <w:tcW w:w="5905" w:type="dxa"/>
          </w:tcPr>
          <w:p w14:paraId="1A02DEBB" w14:textId="77777777" w:rsidR="006C78DB" w:rsidRPr="00C43456" w:rsidRDefault="006C78DB" w:rsidP="00433B18"/>
        </w:tc>
      </w:tr>
      <w:tr w:rsidR="006C78DB" w:rsidRPr="00C43456" w14:paraId="22556FAB" w14:textId="77777777" w:rsidTr="006C78DB">
        <w:tc>
          <w:tcPr>
            <w:tcW w:w="1357" w:type="dxa"/>
          </w:tcPr>
          <w:p w14:paraId="3444259F" w14:textId="77777777" w:rsidR="006C78DB" w:rsidRPr="00C43456" w:rsidRDefault="006C78DB" w:rsidP="00433B18"/>
        </w:tc>
        <w:tc>
          <w:tcPr>
            <w:tcW w:w="2206" w:type="dxa"/>
          </w:tcPr>
          <w:p w14:paraId="356422CC" w14:textId="77777777" w:rsidR="006C78DB" w:rsidRPr="00C43456" w:rsidRDefault="006C78DB" w:rsidP="00433B18"/>
        </w:tc>
        <w:tc>
          <w:tcPr>
            <w:tcW w:w="5905" w:type="dxa"/>
          </w:tcPr>
          <w:p w14:paraId="5D97C460" w14:textId="77777777" w:rsidR="006C78DB" w:rsidRPr="00C43456" w:rsidRDefault="006C78DB" w:rsidP="00433B18"/>
        </w:tc>
      </w:tr>
    </w:tbl>
    <w:sdt>
      <w:sdtPr>
        <w:rPr>
          <w:rFonts w:ascii="Arial" w:eastAsia="Arial" w:hAnsi="Arial" w:cs="Arial"/>
          <w:color w:val="auto"/>
          <w:sz w:val="22"/>
          <w:szCs w:val="22"/>
        </w:rPr>
        <w:id w:val="1683012625"/>
        <w:docPartObj>
          <w:docPartGallery w:val="Table of Contents"/>
          <w:docPartUnique/>
        </w:docPartObj>
      </w:sdtPr>
      <w:sdtEndPr>
        <w:rPr>
          <w:b/>
          <w:bCs/>
          <w:noProof/>
        </w:rPr>
      </w:sdtEndPr>
      <w:sdtContent>
        <w:p w14:paraId="30E14720" w14:textId="77777777" w:rsidR="00E06BD2" w:rsidRDefault="00E06BD2">
          <w:pPr>
            <w:pStyle w:val="TOCHeading"/>
          </w:pPr>
        </w:p>
        <w:p w14:paraId="4BF76EB2" w14:textId="77777777" w:rsidR="00F80301" w:rsidRDefault="00F80301" w:rsidP="00F80301"/>
        <w:p w14:paraId="382C05EF" w14:textId="77777777" w:rsidR="00F80301" w:rsidRDefault="00F80301" w:rsidP="00F80301"/>
        <w:p w14:paraId="0AE673B5" w14:textId="77777777" w:rsidR="00F80301" w:rsidRDefault="00F80301" w:rsidP="00F80301"/>
        <w:p w14:paraId="6306C076" w14:textId="77777777" w:rsidR="00F80301" w:rsidRDefault="00F80301" w:rsidP="00F80301"/>
        <w:p w14:paraId="7E6CE085" w14:textId="77777777" w:rsidR="00F80301" w:rsidRDefault="00F80301" w:rsidP="00F80301"/>
        <w:p w14:paraId="1CAEE86E" w14:textId="77777777" w:rsidR="00F80301" w:rsidRDefault="00F80301" w:rsidP="00F80301"/>
        <w:p w14:paraId="0ABD994D" w14:textId="77777777" w:rsidR="00F80301" w:rsidRDefault="00F80301" w:rsidP="00F80301"/>
        <w:p w14:paraId="19F4ECA9" w14:textId="77777777" w:rsidR="00F80301" w:rsidRDefault="00F80301" w:rsidP="00F80301"/>
        <w:p w14:paraId="67E6CE97" w14:textId="77777777" w:rsidR="00F80301" w:rsidRDefault="00F80301" w:rsidP="00F80301"/>
        <w:p w14:paraId="6B6860D0" w14:textId="77777777" w:rsidR="00F80301" w:rsidRDefault="00F80301" w:rsidP="00F80301"/>
        <w:p w14:paraId="07AE2687" w14:textId="77777777" w:rsidR="00F80301" w:rsidRDefault="00F80301" w:rsidP="00F80301"/>
        <w:p w14:paraId="5017CAC0" w14:textId="77777777" w:rsidR="00F80301" w:rsidRDefault="00F80301" w:rsidP="00F80301"/>
        <w:p w14:paraId="51DC564F" w14:textId="77777777" w:rsidR="00F80301" w:rsidRDefault="00F80301" w:rsidP="00F80301"/>
        <w:p w14:paraId="38F35317" w14:textId="77777777" w:rsidR="00F80301" w:rsidRPr="00F80301" w:rsidRDefault="00F80301" w:rsidP="00F80301"/>
        <w:p w14:paraId="34FFFB97" w14:textId="3264060E" w:rsidR="00B81B2F" w:rsidRDefault="00B81B2F">
          <w:pPr>
            <w:pStyle w:val="TOCHeading"/>
          </w:pPr>
          <w:r>
            <w:t>Table of Contents</w:t>
          </w:r>
        </w:p>
        <w:p w14:paraId="15D62F34" w14:textId="5A76A248" w:rsidR="0073370C" w:rsidRDefault="00B81B2F">
          <w:pPr>
            <w:pStyle w:val="TOC1"/>
            <w:rPr>
              <w:rFonts w:asciiTheme="minorHAnsi" w:eastAsiaTheme="minorEastAsia" w:hAnsiTheme="minorHAnsi" w:cstheme="minorBidi"/>
              <w:b w:val="0"/>
              <w:bCs w:val="0"/>
              <w:kern w:val="2"/>
              <w:sz w:val="24"/>
              <w:szCs w:val="24"/>
              <w:lang w:val="en-GB" w:eastAsia="en-GB"/>
              <w14:ligatures w14:val="standardContextual"/>
            </w:rPr>
          </w:pPr>
          <w:r>
            <w:fldChar w:fldCharType="begin"/>
          </w:r>
          <w:r>
            <w:instrText xml:space="preserve"> TOC \o "1-3" \h \z \u </w:instrText>
          </w:r>
          <w:r>
            <w:fldChar w:fldCharType="separate"/>
          </w:r>
          <w:hyperlink w:anchor="_Toc172618202" w:history="1">
            <w:r w:rsidR="0073370C" w:rsidRPr="00697312">
              <w:rPr>
                <w:rStyle w:val="Hyperlink"/>
              </w:rPr>
              <w:t>1.</w:t>
            </w:r>
            <w:r w:rsidR="0073370C">
              <w:rPr>
                <w:rFonts w:asciiTheme="minorHAnsi" w:eastAsiaTheme="minorEastAsia" w:hAnsiTheme="minorHAnsi" w:cstheme="minorBidi"/>
                <w:b w:val="0"/>
                <w:bCs w:val="0"/>
                <w:kern w:val="2"/>
                <w:sz w:val="24"/>
                <w:szCs w:val="24"/>
                <w:lang w:val="en-GB" w:eastAsia="en-GB"/>
                <w14:ligatures w14:val="standardContextual"/>
              </w:rPr>
              <w:tab/>
            </w:r>
            <w:r w:rsidR="0073370C" w:rsidRPr="00697312">
              <w:rPr>
                <w:rStyle w:val="Hyperlink"/>
                <w:spacing w:val="-3"/>
              </w:rPr>
              <w:t xml:space="preserve">Scope </w:t>
            </w:r>
            <w:r w:rsidR="0073370C" w:rsidRPr="00697312">
              <w:rPr>
                <w:rStyle w:val="Hyperlink"/>
              </w:rPr>
              <w:t>of the</w:t>
            </w:r>
            <w:r w:rsidR="0073370C" w:rsidRPr="00697312">
              <w:rPr>
                <w:rStyle w:val="Hyperlink"/>
                <w:spacing w:val="3"/>
              </w:rPr>
              <w:t xml:space="preserve"> </w:t>
            </w:r>
            <w:r w:rsidR="0073370C" w:rsidRPr="00697312">
              <w:rPr>
                <w:rStyle w:val="Hyperlink"/>
              </w:rPr>
              <w:t>guidelines</w:t>
            </w:r>
            <w:r w:rsidR="0073370C">
              <w:rPr>
                <w:webHidden/>
              </w:rPr>
              <w:tab/>
            </w:r>
            <w:r w:rsidR="0073370C">
              <w:rPr>
                <w:webHidden/>
              </w:rPr>
              <w:fldChar w:fldCharType="begin"/>
            </w:r>
            <w:r w:rsidR="0073370C">
              <w:rPr>
                <w:webHidden/>
              </w:rPr>
              <w:instrText xml:space="preserve"> PAGEREF _Toc172618202 \h </w:instrText>
            </w:r>
            <w:r w:rsidR="0073370C">
              <w:rPr>
                <w:webHidden/>
              </w:rPr>
            </w:r>
            <w:r w:rsidR="0073370C">
              <w:rPr>
                <w:webHidden/>
              </w:rPr>
              <w:fldChar w:fldCharType="separate"/>
            </w:r>
            <w:r w:rsidR="000F36BB">
              <w:rPr>
                <w:webHidden/>
              </w:rPr>
              <w:t>4</w:t>
            </w:r>
            <w:r w:rsidR="0073370C">
              <w:rPr>
                <w:webHidden/>
              </w:rPr>
              <w:fldChar w:fldCharType="end"/>
            </w:r>
          </w:hyperlink>
        </w:p>
        <w:p w14:paraId="54DDA5F8" w14:textId="33414C80"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03" w:history="1">
            <w:r w:rsidRPr="00697312">
              <w:rPr>
                <w:rStyle w:val="Hyperlink"/>
              </w:rPr>
              <w:t>2.</w:t>
            </w:r>
            <w:r>
              <w:rPr>
                <w:rFonts w:asciiTheme="minorHAnsi" w:eastAsiaTheme="minorEastAsia" w:hAnsiTheme="minorHAnsi" w:cstheme="minorBidi"/>
                <w:b w:val="0"/>
                <w:bCs w:val="0"/>
                <w:kern w:val="2"/>
                <w:sz w:val="24"/>
                <w:szCs w:val="24"/>
                <w:lang w:val="en-GB" w:eastAsia="en-GB"/>
                <w14:ligatures w14:val="standardContextual"/>
              </w:rPr>
              <w:tab/>
            </w:r>
            <w:r w:rsidRPr="00697312">
              <w:rPr>
                <w:rStyle w:val="Hyperlink"/>
              </w:rPr>
              <w:t>Introduction</w:t>
            </w:r>
            <w:r>
              <w:rPr>
                <w:webHidden/>
              </w:rPr>
              <w:tab/>
            </w:r>
            <w:r>
              <w:rPr>
                <w:webHidden/>
              </w:rPr>
              <w:fldChar w:fldCharType="begin"/>
            </w:r>
            <w:r>
              <w:rPr>
                <w:webHidden/>
              </w:rPr>
              <w:instrText xml:space="preserve"> PAGEREF _Toc172618203 \h </w:instrText>
            </w:r>
            <w:r>
              <w:rPr>
                <w:webHidden/>
              </w:rPr>
            </w:r>
            <w:r>
              <w:rPr>
                <w:webHidden/>
              </w:rPr>
              <w:fldChar w:fldCharType="separate"/>
            </w:r>
            <w:r w:rsidR="000F36BB">
              <w:rPr>
                <w:webHidden/>
              </w:rPr>
              <w:t>4</w:t>
            </w:r>
            <w:r>
              <w:rPr>
                <w:webHidden/>
              </w:rPr>
              <w:fldChar w:fldCharType="end"/>
            </w:r>
          </w:hyperlink>
        </w:p>
        <w:p w14:paraId="0ECFDDF9" w14:textId="5C8D0373"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10" w:history="1">
            <w:r w:rsidRPr="00697312">
              <w:rPr>
                <w:rStyle w:val="Hyperlink"/>
              </w:rPr>
              <w:t>3.</w:t>
            </w:r>
            <w:r>
              <w:rPr>
                <w:rFonts w:asciiTheme="minorHAnsi" w:eastAsiaTheme="minorEastAsia" w:hAnsiTheme="minorHAnsi" w:cstheme="minorBidi"/>
                <w:b w:val="0"/>
                <w:bCs w:val="0"/>
                <w:kern w:val="2"/>
                <w:sz w:val="24"/>
                <w:szCs w:val="24"/>
                <w:lang w:val="en-GB" w:eastAsia="en-GB"/>
                <w14:ligatures w14:val="standardContextual"/>
              </w:rPr>
              <w:tab/>
            </w:r>
            <w:r w:rsidRPr="00697312">
              <w:rPr>
                <w:rStyle w:val="Hyperlink"/>
              </w:rPr>
              <w:t>Background</w:t>
            </w:r>
            <w:r>
              <w:rPr>
                <w:webHidden/>
              </w:rPr>
              <w:tab/>
            </w:r>
            <w:r>
              <w:rPr>
                <w:webHidden/>
              </w:rPr>
              <w:fldChar w:fldCharType="begin"/>
            </w:r>
            <w:r>
              <w:rPr>
                <w:webHidden/>
              </w:rPr>
              <w:instrText xml:space="preserve"> PAGEREF _Toc172618210 \h </w:instrText>
            </w:r>
            <w:r>
              <w:rPr>
                <w:webHidden/>
              </w:rPr>
            </w:r>
            <w:r>
              <w:rPr>
                <w:webHidden/>
              </w:rPr>
              <w:fldChar w:fldCharType="separate"/>
            </w:r>
            <w:r w:rsidR="000F36BB">
              <w:rPr>
                <w:webHidden/>
              </w:rPr>
              <w:t>5</w:t>
            </w:r>
            <w:r>
              <w:rPr>
                <w:webHidden/>
              </w:rPr>
              <w:fldChar w:fldCharType="end"/>
            </w:r>
          </w:hyperlink>
        </w:p>
        <w:p w14:paraId="57835AF1" w14:textId="736E4968"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11" w:history="1">
            <w:r w:rsidRPr="00697312">
              <w:rPr>
                <w:rStyle w:val="Hyperlink"/>
              </w:rPr>
              <w:t>4.</w:t>
            </w:r>
            <w:r>
              <w:rPr>
                <w:rFonts w:asciiTheme="minorHAnsi" w:eastAsiaTheme="minorEastAsia" w:hAnsiTheme="minorHAnsi" w:cstheme="minorBidi"/>
                <w:b w:val="0"/>
                <w:bCs w:val="0"/>
                <w:kern w:val="2"/>
                <w:sz w:val="24"/>
                <w:szCs w:val="24"/>
                <w:lang w:val="en-GB" w:eastAsia="en-GB"/>
                <w14:ligatures w14:val="standardContextual"/>
              </w:rPr>
              <w:tab/>
            </w:r>
            <w:r w:rsidRPr="00697312">
              <w:rPr>
                <w:rStyle w:val="Hyperlink"/>
              </w:rPr>
              <w:t>Teenage pregnancy and</w:t>
            </w:r>
            <w:r w:rsidRPr="00697312">
              <w:rPr>
                <w:rStyle w:val="Hyperlink"/>
                <w:spacing w:val="-13"/>
              </w:rPr>
              <w:t xml:space="preserve"> </w:t>
            </w:r>
            <w:r w:rsidRPr="00697312">
              <w:rPr>
                <w:rStyle w:val="Hyperlink"/>
              </w:rPr>
              <w:t>health inequalities</w:t>
            </w:r>
            <w:r>
              <w:rPr>
                <w:webHidden/>
              </w:rPr>
              <w:tab/>
            </w:r>
            <w:r>
              <w:rPr>
                <w:webHidden/>
              </w:rPr>
              <w:fldChar w:fldCharType="begin"/>
            </w:r>
            <w:r>
              <w:rPr>
                <w:webHidden/>
              </w:rPr>
              <w:instrText xml:space="preserve"> PAGEREF _Toc172618211 \h </w:instrText>
            </w:r>
            <w:r>
              <w:rPr>
                <w:webHidden/>
              </w:rPr>
            </w:r>
            <w:r>
              <w:rPr>
                <w:webHidden/>
              </w:rPr>
              <w:fldChar w:fldCharType="separate"/>
            </w:r>
            <w:r w:rsidR="000F36BB">
              <w:rPr>
                <w:webHidden/>
              </w:rPr>
              <w:t>6</w:t>
            </w:r>
            <w:r>
              <w:rPr>
                <w:webHidden/>
              </w:rPr>
              <w:fldChar w:fldCharType="end"/>
            </w:r>
          </w:hyperlink>
        </w:p>
        <w:p w14:paraId="2A8E91C6" w14:textId="35ADD8A0"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16" w:history="1">
            <w:r w:rsidRPr="00697312">
              <w:rPr>
                <w:rStyle w:val="Hyperlink"/>
              </w:rPr>
              <w:t>5.</w:t>
            </w:r>
            <w:r>
              <w:rPr>
                <w:rFonts w:asciiTheme="minorHAnsi" w:eastAsiaTheme="minorEastAsia" w:hAnsiTheme="minorHAnsi" w:cstheme="minorBidi"/>
                <w:b w:val="0"/>
                <w:bCs w:val="0"/>
                <w:kern w:val="2"/>
                <w:sz w:val="24"/>
                <w:szCs w:val="24"/>
                <w:lang w:val="en-GB" w:eastAsia="en-GB"/>
                <w14:ligatures w14:val="standardContextual"/>
              </w:rPr>
              <w:tab/>
            </w:r>
            <w:r w:rsidRPr="00697312">
              <w:rPr>
                <w:rStyle w:val="Hyperlink"/>
              </w:rPr>
              <w:t>Promoting early access to antenatal</w:t>
            </w:r>
            <w:r w:rsidRPr="00697312">
              <w:rPr>
                <w:rStyle w:val="Hyperlink"/>
                <w:spacing w:val="-12"/>
              </w:rPr>
              <w:t xml:space="preserve"> </w:t>
            </w:r>
            <w:r w:rsidRPr="00697312">
              <w:rPr>
                <w:rStyle w:val="Hyperlink"/>
              </w:rPr>
              <w:t>care</w:t>
            </w:r>
            <w:r>
              <w:rPr>
                <w:webHidden/>
              </w:rPr>
              <w:tab/>
            </w:r>
            <w:r>
              <w:rPr>
                <w:webHidden/>
              </w:rPr>
              <w:fldChar w:fldCharType="begin"/>
            </w:r>
            <w:r>
              <w:rPr>
                <w:webHidden/>
              </w:rPr>
              <w:instrText xml:space="preserve"> PAGEREF _Toc172618216 \h </w:instrText>
            </w:r>
            <w:r>
              <w:rPr>
                <w:webHidden/>
              </w:rPr>
            </w:r>
            <w:r>
              <w:rPr>
                <w:webHidden/>
              </w:rPr>
              <w:fldChar w:fldCharType="separate"/>
            </w:r>
            <w:r w:rsidR="000F36BB">
              <w:rPr>
                <w:webHidden/>
              </w:rPr>
              <w:t>7</w:t>
            </w:r>
            <w:r>
              <w:rPr>
                <w:webHidden/>
              </w:rPr>
              <w:fldChar w:fldCharType="end"/>
            </w:r>
          </w:hyperlink>
        </w:p>
        <w:p w14:paraId="3A7B1878" w14:textId="125A113F" w:rsidR="0073370C" w:rsidRDefault="0073370C">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2618217" w:history="1">
            <w:r w:rsidRPr="00697312">
              <w:rPr>
                <w:rStyle w:val="Hyperlink"/>
                <w:noProof/>
              </w:rPr>
              <w:t>5.1 Assessment of risks and</w:t>
            </w:r>
            <w:r w:rsidRPr="00697312">
              <w:rPr>
                <w:rStyle w:val="Hyperlink"/>
                <w:noProof/>
                <w:spacing w:val="-21"/>
              </w:rPr>
              <w:t xml:space="preserve"> </w:t>
            </w:r>
            <w:r w:rsidRPr="00697312">
              <w:rPr>
                <w:rStyle w:val="Hyperlink"/>
                <w:noProof/>
              </w:rPr>
              <w:t>needs</w:t>
            </w:r>
            <w:r>
              <w:rPr>
                <w:noProof/>
                <w:webHidden/>
              </w:rPr>
              <w:tab/>
            </w:r>
            <w:r>
              <w:rPr>
                <w:noProof/>
                <w:webHidden/>
              </w:rPr>
              <w:fldChar w:fldCharType="begin"/>
            </w:r>
            <w:r>
              <w:rPr>
                <w:noProof/>
                <w:webHidden/>
              </w:rPr>
              <w:instrText xml:space="preserve"> PAGEREF _Toc172618217 \h </w:instrText>
            </w:r>
            <w:r>
              <w:rPr>
                <w:noProof/>
                <w:webHidden/>
              </w:rPr>
            </w:r>
            <w:r>
              <w:rPr>
                <w:noProof/>
                <w:webHidden/>
              </w:rPr>
              <w:fldChar w:fldCharType="separate"/>
            </w:r>
            <w:r w:rsidR="000F36BB">
              <w:rPr>
                <w:noProof/>
                <w:webHidden/>
              </w:rPr>
              <w:t>8</w:t>
            </w:r>
            <w:r>
              <w:rPr>
                <w:noProof/>
                <w:webHidden/>
              </w:rPr>
              <w:fldChar w:fldCharType="end"/>
            </w:r>
          </w:hyperlink>
        </w:p>
        <w:p w14:paraId="1F668EA2" w14:textId="516ED235" w:rsidR="0073370C" w:rsidRDefault="0073370C">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2618218" w:history="1">
            <w:r w:rsidRPr="00697312">
              <w:rPr>
                <w:rStyle w:val="Hyperlink"/>
                <w:noProof/>
              </w:rPr>
              <w:t>5.2 Family Nurse</w:t>
            </w:r>
            <w:r w:rsidRPr="00697312">
              <w:rPr>
                <w:rStyle w:val="Hyperlink"/>
                <w:noProof/>
                <w:spacing w:val="-15"/>
              </w:rPr>
              <w:t xml:space="preserve"> </w:t>
            </w:r>
            <w:r w:rsidRPr="00697312">
              <w:rPr>
                <w:rStyle w:val="Hyperlink"/>
                <w:noProof/>
              </w:rPr>
              <w:t>Partnership</w:t>
            </w:r>
            <w:r>
              <w:rPr>
                <w:noProof/>
                <w:webHidden/>
              </w:rPr>
              <w:tab/>
            </w:r>
            <w:r>
              <w:rPr>
                <w:noProof/>
                <w:webHidden/>
              </w:rPr>
              <w:fldChar w:fldCharType="begin"/>
            </w:r>
            <w:r>
              <w:rPr>
                <w:noProof/>
                <w:webHidden/>
              </w:rPr>
              <w:instrText xml:space="preserve"> PAGEREF _Toc172618218 \h </w:instrText>
            </w:r>
            <w:r>
              <w:rPr>
                <w:noProof/>
                <w:webHidden/>
              </w:rPr>
            </w:r>
            <w:r>
              <w:rPr>
                <w:noProof/>
                <w:webHidden/>
              </w:rPr>
              <w:fldChar w:fldCharType="separate"/>
            </w:r>
            <w:r w:rsidR="000F36BB">
              <w:rPr>
                <w:noProof/>
                <w:webHidden/>
              </w:rPr>
              <w:t>9</w:t>
            </w:r>
            <w:r>
              <w:rPr>
                <w:noProof/>
                <w:webHidden/>
              </w:rPr>
              <w:fldChar w:fldCharType="end"/>
            </w:r>
          </w:hyperlink>
        </w:p>
        <w:p w14:paraId="2FB80A8F" w14:textId="77656489"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24" w:history="1">
            <w:r w:rsidRPr="00697312">
              <w:rPr>
                <w:rStyle w:val="Hyperlink"/>
              </w:rPr>
              <w:t>6.</w:t>
            </w:r>
            <w:r>
              <w:rPr>
                <w:rFonts w:asciiTheme="minorHAnsi" w:eastAsiaTheme="minorEastAsia" w:hAnsiTheme="minorHAnsi" w:cstheme="minorBidi"/>
                <w:b w:val="0"/>
                <w:bCs w:val="0"/>
                <w:kern w:val="2"/>
                <w:sz w:val="24"/>
                <w:szCs w:val="24"/>
                <w:lang w:val="en-GB" w:eastAsia="en-GB"/>
                <w14:ligatures w14:val="standardContextual"/>
              </w:rPr>
              <w:tab/>
            </w:r>
            <w:r w:rsidRPr="00697312">
              <w:rPr>
                <w:rStyle w:val="Hyperlink"/>
              </w:rPr>
              <w:t>Principles of best</w:t>
            </w:r>
            <w:r w:rsidRPr="00697312">
              <w:rPr>
                <w:rStyle w:val="Hyperlink"/>
                <w:spacing w:val="-7"/>
              </w:rPr>
              <w:t xml:space="preserve"> </w:t>
            </w:r>
            <w:r w:rsidRPr="00697312">
              <w:rPr>
                <w:rStyle w:val="Hyperlink"/>
              </w:rPr>
              <w:t>practice</w:t>
            </w:r>
            <w:r>
              <w:rPr>
                <w:webHidden/>
              </w:rPr>
              <w:tab/>
            </w:r>
            <w:r>
              <w:rPr>
                <w:webHidden/>
              </w:rPr>
              <w:fldChar w:fldCharType="begin"/>
            </w:r>
            <w:r>
              <w:rPr>
                <w:webHidden/>
              </w:rPr>
              <w:instrText xml:space="preserve"> PAGEREF _Toc172618224 \h </w:instrText>
            </w:r>
            <w:r>
              <w:rPr>
                <w:webHidden/>
              </w:rPr>
            </w:r>
            <w:r>
              <w:rPr>
                <w:webHidden/>
              </w:rPr>
              <w:fldChar w:fldCharType="separate"/>
            </w:r>
            <w:r w:rsidR="000F36BB">
              <w:rPr>
                <w:webHidden/>
              </w:rPr>
              <w:t>10</w:t>
            </w:r>
            <w:r>
              <w:rPr>
                <w:webHidden/>
              </w:rPr>
              <w:fldChar w:fldCharType="end"/>
            </w:r>
          </w:hyperlink>
        </w:p>
        <w:p w14:paraId="5744BBFF" w14:textId="21CBFFF8" w:rsidR="0073370C" w:rsidRDefault="0073370C">
          <w:pPr>
            <w:pStyle w:val="TOC2"/>
            <w:tabs>
              <w:tab w:val="left" w:pos="96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2618226" w:history="1">
            <w:r w:rsidRPr="00697312">
              <w:rPr>
                <w:rStyle w:val="Hyperlink"/>
                <w:noProof/>
              </w:rPr>
              <w:t>6.1</w:t>
            </w:r>
            <w:r>
              <w:rPr>
                <w:rFonts w:asciiTheme="minorHAnsi" w:eastAsiaTheme="minorEastAsia" w:hAnsiTheme="minorHAnsi" w:cstheme="minorBidi"/>
                <w:noProof/>
                <w:kern w:val="2"/>
                <w:sz w:val="24"/>
                <w:szCs w:val="24"/>
                <w:lang w:val="en-GB" w:eastAsia="en-GB"/>
                <w14:ligatures w14:val="standardContextual"/>
              </w:rPr>
              <w:tab/>
            </w:r>
            <w:r w:rsidRPr="00697312">
              <w:rPr>
                <w:rStyle w:val="Hyperlink"/>
                <w:noProof/>
              </w:rPr>
              <w:t>Engaging with young</w:t>
            </w:r>
            <w:r w:rsidRPr="00697312">
              <w:rPr>
                <w:rStyle w:val="Hyperlink"/>
                <w:noProof/>
                <w:spacing w:val="-16"/>
              </w:rPr>
              <w:t xml:space="preserve"> </w:t>
            </w:r>
            <w:r w:rsidRPr="00697312">
              <w:rPr>
                <w:rStyle w:val="Hyperlink"/>
                <w:noProof/>
              </w:rPr>
              <w:t>people</w:t>
            </w:r>
            <w:r>
              <w:rPr>
                <w:noProof/>
                <w:webHidden/>
              </w:rPr>
              <w:tab/>
            </w:r>
            <w:r>
              <w:rPr>
                <w:noProof/>
                <w:webHidden/>
              </w:rPr>
              <w:fldChar w:fldCharType="begin"/>
            </w:r>
            <w:r>
              <w:rPr>
                <w:noProof/>
                <w:webHidden/>
              </w:rPr>
              <w:instrText xml:space="preserve"> PAGEREF _Toc172618226 \h </w:instrText>
            </w:r>
            <w:r>
              <w:rPr>
                <w:noProof/>
                <w:webHidden/>
              </w:rPr>
            </w:r>
            <w:r>
              <w:rPr>
                <w:noProof/>
                <w:webHidden/>
              </w:rPr>
              <w:fldChar w:fldCharType="separate"/>
            </w:r>
            <w:r w:rsidR="000F36BB">
              <w:rPr>
                <w:noProof/>
                <w:webHidden/>
              </w:rPr>
              <w:t>10</w:t>
            </w:r>
            <w:r>
              <w:rPr>
                <w:noProof/>
                <w:webHidden/>
              </w:rPr>
              <w:fldChar w:fldCharType="end"/>
            </w:r>
          </w:hyperlink>
        </w:p>
        <w:p w14:paraId="5C113A76" w14:textId="493CCA0C" w:rsidR="0073370C" w:rsidRDefault="0073370C">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2618228" w:history="1">
            <w:r w:rsidRPr="00697312">
              <w:rPr>
                <w:rStyle w:val="Hyperlink"/>
                <w:noProof/>
                <w:spacing w:val="-4"/>
              </w:rPr>
              <w:t xml:space="preserve">6.2 </w:t>
            </w:r>
            <w:r>
              <w:rPr>
                <w:rStyle w:val="Hyperlink"/>
                <w:noProof/>
                <w:spacing w:val="-4"/>
              </w:rPr>
              <w:t xml:space="preserve">       </w:t>
            </w:r>
            <w:r w:rsidRPr="00697312">
              <w:rPr>
                <w:rStyle w:val="Hyperlink"/>
                <w:noProof/>
                <w:spacing w:val="-4"/>
              </w:rPr>
              <w:t xml:space="preserve">An </w:t>
            </w:r>
            <w:r w:rsidRPr="00697312">
              <w:rPr>
                <w:rStyle w:val="Hyperlink"/>
                <w:noProof/>
              </w:rPr>
              <w:t>environment that is welcoming to young women and young</w:t>
            </w:r>
            <w:r w:rsidRPr="00697312">
              <w:rPr>
                <w:rStyle w:val="Hyperlink"/>
                <w:noProof/>
                <w:spacing w:val="-22"/>
              </w:rPr>
              <w:t xml:space="preserve"> </w:t>
            </w:r>
            <w:r w:rsidRPr="00697312">
              <w:rPr>
                <w:rStyle w:val="Hyperlink"/>
                <w:noProof/>
              </w:rPr>
              <w:t>men</w:t>
            </w:r>
            <w:r>
              <w:rPr>
                <w:noProof/>
                <w:webHidden/>
              </w:rPr>
              <w:tab/>
            </w:r>
            <w:r>
              <w:rPr>
                <w:noProof/>
                <w:webHidden/>
              </w:rPr>
              <w:fldChar w:fldCharType="begin"/>
            </w:r>
            <w:r>
              <w:rPr>
                <w:noProof/>
                <w:webHidden/>
              </w:rPr>
              <w:instrText xml:space="preserve"> PAGEREF _Toc172618228 \h </w:instrText>
            </w:r>
            <w:r>
              <w:rPr>
                <w:noProof/>
                <w:webHidden/>
              </w:rPr>
            </w:r>
            <w:r>
              <w:rPr>
                <w:noProof/>
                <w:webHidden/>
              </w:rPr>
              <w:fldChar w:fldCharType="separate"/>
            </w:r>
            <w:r w:rsidR="000F36BB">
              <w:rPr>
                <w:noProof/>
                <w:webHidden/>
              </w:rPr>
              <w:t>11</w:t>
            </w:r>
            <w:r>
              <w:rPr>
                <w:noProof/>
                <w:webHidden/>
              </w:rPr>
              <w:fldChar w:fldCharType="end"/>
            </w:r>
          </w:hyperlink>
        </w:p>
        <w:p w14:paraId="1BFCA67A" w14:textId="32B3CC0A" w:rsidR="0073370C" w:rsidRDefault="0073370C">
          <w:pPr>
            <w:pStyle w:val="TOC2"/>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2618229" w:history="1">
            <w:r w:rsidRPr="00697312">
              <w:rPr>
                <w:rStyle w:val="Hyperlink"/>
                <w:noProof/>
              </w:rPr>
              <w:t xml:space="preserve">6.3 </w:t>
            </w:r>
            <w:r>
              <w:rPr>
                <w:rStyle w:val="Hyperlink"/>
                <w:noProof/>
              </w:rPr>
              <w:t xml:space="preserve">      </w:t>
            </w:r>
            <w:r w:rsidRPr="00697312">
              <w:rPr>
                <w:rStyle w:val="Hyperlink"/>
                <w:noProof/>
              </w:rPr>
              <w:t>Accessible</w:t>
            </w:r>
            <w:r w:rsidRPr="00697312">
              <w:rPr>
                <w:rStyle w:val="Hyperlink"/>
                <w:noProof/>
                <w:spacing w:val="-17"/>
              </w:rPr>
              <w:t xml:space="preserve"> </w:t>
            </w:r>
            <w:r w:rsidRPr="00697312">
              <w:rPr>
                <w:rStyle w:val="Hyperlink"/>
                <w:noProof/>
              </w:rPr>
              <w:t>services</w:t>
            </w:r>
            <w:r>
              <w:rPr>
                <w:noProof/>
                <w:webHidden/>
              </w:rPr>
              <w:tab/>
            </w:r>
            <w:r>
              <w:rPr>
                <w:noProof/>
                <w:webHidden/>
              </w:rPr>
              <w:fldChar w:fldCharType="begin"/>
            </w:r>
            <w:r>
              <w:rPr>
                <w:noProof/>
                <w:webHidden/>
              </w:rPr>
              <w:instrText xml:space="preserve"> PAGEREF _Toc172618229 \h </w:instrText>
            </w:r>
            <w:r>
              <w:rPr>
                <w:noProof/>
                <w:webHidden/>
              </w:rPr>
            </w:r>
            <w:r>
              <w:rPr>
                <w:noProof/>
                <w:webHidden/>
              </w:rPr>
              <w:fldChar w:fldCharType="separate"/>
            </w:r>
            <w:r w:rsidR="000F36BB">
              <w:rPr>
                <w:noProof/>
                <w:webHidden/>
              </w:rPr>
              <w:t>11</w:t>
            </w:r>
            <w:r>
              <w:rPr>
                <w:noProof/>
                <w:webHidden/>
              </w:rPr>
              <w:fldChar w:fldCharType="end"/>
            </w:r>
          </w:hyperlink>
        </w:p>
        <w:p w14:paraId="468B4620" w14:textId="4E58B6E6" w:rsidR="0073370C" w:rsidRDefault="0073370C">
          <w:pPr>
            <w:pStyle w:val="TOC2"/>
            <w:tabs>
              <w:tab w:val="left" w:pos="96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2618230" w:history="1">
            <w:r w:rsidRPr="00697312">
              <w:rPr>
                <w:rStyle w:val="Hyperlink"/>
                <w:noProof/>
              </w:rPr>
              <w:t>6.4</w:t>
            </w:r>
            <w:r>
              <w:rPr>
                <w:rFonts w:asciiTheme="minorHAnsi" w:eastAsiaTheme="minorEastAsia" w:hAnsiTheme="minorHAnsi" w:cstheme="minorBidi"/>
                <w:noProof/>
                <w:kern w:val="2"/>
                <w:sz w:val="24"/>
                <w:szCs w:val="24"/>
                <w:lang w:val="en-GB" w:eastAsia="en-GB"/>
                <w14:ligatures w14:val="standardContextual"/>
              </w:rPr>
              <w:tab/>
            </w:r>
            <w:r w:rsidRPr="00697312">
              <w:rPr>
                <w:rStyle w:val="Hyperlink"/>
                <w:noProof/>
              </w:rPr>
              <w:t>Confidentiality and child</w:t>
            </w:r>
            <w:r w:rsidRPr="00697312">
              <w:rPr>
                <w:rStyle w:val="Hyperlink"/>
                <w:noProof/>
                <w:spacing w:val="-31"/>
              </w:rPr>
              <w:t xml:space="preserve"> </w:t>
            </w:r>
            <w:r w:rsidRPr="00697312">
              <w:rPr>
                <w:rStyle w:val="Hyperlink"/>
                <w:noProof/>
              </w:rPr>
              <w:t>protection</w:t>
            </w:r>
            <w:r>
              <w:rPr>
                <w:noProof/>
                <w:webHidden/>
              </w:rPr>
              <w:tab/>
            </w:r>
            <w:r>
              <w:rPr>
                <w:noProof/>
                <w:webHidden/>
              </w:rPr>
              <w:fldChar w:fldCharType="begin"/>
            </w:r>
            <w:r>
              <w:rPr>
                <w:noProof/>
                <w:webHidden/>
              </w:rPr>
              <w:instrText xml:space="preserve"> PAGEREF _Toc172618230 \h </w:instrText>
            </w:r>
            <w:r>
              <w:rPr>
                <w:noProof/>
                <w:webHidden/>
              </w:rPr>
            </w:r>
            <w:r>
              <w:rPr>
                <w:noProof/>
                <w:webHidden/>
              </w:rPr>
              <w:fldChar w:fldCharType="separate"/>
            </w:r>
            <w:r w:rsidR="000F36BB">
              <w:rPr>
                <w:noProof/>
                <w:webHidden/>
              </w:rPr>
              <w:t>12</w:t>
            </w:r>
            <w:r>
              <w:rPr>
                <w:noProof/>
                <w:webHidden/>
              </w:rPr>
              <w:fldChar w:fldCharType="end"/>
            </w:r>
          </w:hyperlink>
        </w:p>
        <w:p w14:paraId="680E0F1E" w14:textId="4FF5093B" w:rsidR="0073370C" w:rsidRDefault="0073370C">
          <w:pPr>
            <w:pStyle w:val="TOC2"/>
            <w:tabs>
              <w:tab w:val="left" w:pos="96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2618231" w:history="1">
            <w:r w:rsidRPr="00697312">
              <w:rPr>
                <w:rStyle w:val="Hyperlink"/>
                <w:noProof/>
              </w:rPr>
              <w:t>6.5</w:t>
            </w:r>
            <w:r>
              <w:rPr>
                <w:rFonts w:asciiTheme="minorHAnsi" w:eastAsiaTheme="minorEastAsia" w:hAnsiTheme="minorHAnsi" w:cstheme="minorBidi"/>
                <w:noProof/>
                <w:kern w:val="2"/>
                <w:sz w:val="24"/>
                <w:szCs w:val="24"/>
                <w:lang w:val="en-GB" w:eastAsia="en-GB"/>
                <w14:ligatures w14:val="standardContextual"/>
              </w:rPr>
              <w:tab/>
            </w:r>
            <w:r w:rsidRPr="00697312">
              <w:rPr>
                <w:rStyle w:val="Hyperlink"/>
                <w:noProof/>
              </w:rPr>
              <w:t>Young people are treated with</w:t>
            </w:r>
            <w:r w:rsidRPr="00697312">
              <w:rPr>
                <w:rStyle w:val="Hyperlink"/>
                <w:noProof/>
                <w:spacing w:val="-20"/>
              </w:rPr>
              <w:t xml:space="preserve"> </w:t>
            </w:r>
            <w:r w:rsidRPr="00697312">
              <w:rPr>
                <w:rStyle w:val="Hyperlink"/>
                <w:noProof/>
              </w:rPr>
              <w:t>respect.</w:t>
            </w:r>
            <w:r>
              <w:rPr>
                <w:noProof/>
                <w:webHidden/>
              </w:rPr>
              <w:tab/>
            </w:r>
            <w:r>
              <w:rPr>
                <w:noProof/>
                <w:webHidden/>
              </w:rPr>
              <w:fldChar w:fldCharType="begin"/>
            </w:r>
            <w:r>
              <w:rPr>
                <w:noProof/>
                <w:webHidden/>
              </w:rPr>
              <w:instrText xml:space="preserve"> PAGEREF _Toc172618231 \h </w:instrText>
            </w:r>
            <w:r>
              <w:rPr>
                <w:noProof/>
                <w:webHidden/>
              </w:rPr>
            </w:r>
            <w:r>
              <w:rPr>
                <w:noProof/>
                <w:webHidden/>
              </w:rPr>
              <w:fldChar w:fldCharType="separate"/>
            </w:r>
            <w:r w:rsidR="000F36BB">
              <w:rPr>
                <w:noProof/>
                <w:webHidden/>
              </w:rPr>
              <w:t>12</w:t>
            </w:r>
            <w:r>
              <w:rPr>
                <w:noProof/>
                <w:webHidden/>
              </w:rPr>
              <w:fldChar w:fldCharType="end"/>
            </w:r>
          </w:hyperlink>
        </w:p>
        <w:p w14:paraId="7E66D566" w14:textId="100B4FD2" w:rsidR="0073370C" w:rsidRDefault="0073370C">
          <w:pPr>
            <w:pStyle w:val="TOC2"/>
            <w:tabs>
              <w:tab w:val="left" w:pos="96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2618232" w:history="1">
            <w:r w:rsidRPr="00697312">
              <w:rPr>
                <w:rStyle w:val="Hyperlink"/>
                <w:noProof/>
              </w:rPr>
              <w:t>6.6</w:t>
            </w:r>
            <w:r>
              <w:rPr>
                <w:rFonts w:asciiTheme="minorHAnsi" w:eastAsiaTheme="minorEastAsia" w:hAnsiTheme="minorHAnsi" w:cstheme="minorBidi"/>
                <w:noProof/>
                <w:kern w:val="2"/>
                <w:sz w:val="24"/>
                <w:szCs w:val="24"/>
                <w:lang w:val="en-GB" w:eastAsia="en-GB"/>
                <w14:ligatures w14:val="standardContextual"/>
              </w:rPr>
              <w:tab/>
            </w:r>
            <w:r w:rsidRPr="00697312">
              <w:rPr>
                <w:rStyle w:val="Hyperlink"/>
                <w:noProof/>
                <w:spacing w:val="-4"/>
              </w:rPr>
              <w:t xml:space="preserve">An </w:t>
            </w:r>
            <w:r w:rsidRPr="00697312">
              <w:rPr>
                <w:rStyle w:val="Hyperlink"/>
                <w:noProof/>
              </w:rPr>
              <w:t>empowering</w:t>
            </w:r>
            <w:r w:rsidRPr="00697312">
              <w:rPr>
                <w:rStyle w:val="Hyperlink"/>
                <w:noProof/>
                <w:spacing w:val="-4"/>
              </w:rPr>
              <w:t xml:space="preserve"> </w:t>
            </w:r>
            <w:r w:rsidRPr="00697312">
              <w:rPr>
                <w:rStyle w:val="Hyperlink"/>
                <w:noProof/>
              </w:rPr>
              <w:t>approach</w:t>
            </w:r>
            <w:r>
              <w:rPr>
                <w:noProof/>
                <w:webHidden/>
              </w:rPr>
              <w:tab/>
            </w:r>
            <w:r>
              <w:rPr>
                <w:noProof/>
                <w:webHidden/>
              </w:rPr>
              <w:fldChar w:fldCharType="begin"/>
            </w:r>
            <w:r>
              <w:rPr>
                <w:noProof/>
                <w:webHidden/>
              </w:rPr>
              <w:instrText xml:space="preserve"> PAGEREF _Toc172618232 \h </w:instrText>
            </w:r>
            <w:r>
              <w:rPr>
                <w:noProof/>
                <w:webHidden/>
              </w:rPr>
            </w:r>
            <w:r>
              <w:rPr>
                <w:noProof/>
                <w:webHidden/>
              </w:rPr>
              <w:fldChar w:fldCharType="separate"/>
            </w:r>
            <w:r w:rsidR="000F36BB">
              <w:rPr>
                <w:noProof/>
                <w:webHidden/>
              </w:rPr>
              <w:t>14</w:t>
            </w:r>
            <w:r>
              <w:rPr>
                <w:noProof/>
                <w:webHidden/>
              </w:rPr>
              <w:fldChar w:fldCharType="end"/>
            </w:r>
          </w:hyperlink>
        </w:p>
        <w:p w14:paraId="4A15B2A6" w14:textId="6D3326B5" w:rsidR="0073370C" w:rsidRDefault="0073370C">
          <w:pPr>
            <w:pStyle w:val="TOC2"/>
            <w:tabs>
              <w:tab w:val="left" w:pos="96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2618233" w:history="1">
            <w:r w:rsidRPr="00697312">
              <w:rPr>
                <w:rStyle w:val="Hyperlink"/>
                <w:noProof/>
              </w:rPr>
              <w:t>6.7</w:t>
            </w:r>
            <w:r>
              <w:rPr>
                <w:rFonts w:asciiTheme="minorHAnsi" w:eastAsiaTheme="minorEastAsia" w:hAnsiTheme="minorHAnsi" w:cstheme="minorBidi"/>
                <w:noProof/>
                <w:kern w:val="2"/>
                <w:sz w:val="24"/>
                <w:szCs w:val="24"/>
                <w:lang w:val="en-GB" w:eastAsia="en-GB"/>
                <w14:ligatures w14:val="standardContextual"/>
              </w:rPr>
              <w:tab/>
            </w:r>
            <w:r w:rsidRPr="00697312">
              <w:rPr>
                <w:rStyle w:val="Hyperlink"/>
                <w:noProof/>
              </w:rPr>
              <w:t>Accessible</w:t>
            </w:r>
            <w:r w:rsidRPr="00697312">
              <w:rPr>
                <w:rStyle w:val="Hyperlink"/>
                <w:noProof/>
                <w:spacing w:val="-18"/>
              </w:rPr>
              <w:t xml:space="preserve"> </w:t>
            </w:r>
            <w:r w:rsidRPr="00697312">
              <w:rPr>
                <w:rStyle w:val="Hyperlink"/>
                <w:noProof/>
              </w:rPr>
              <w:t>information</w:t>
            </w:r>
            <w:r>
              <w:rPr>
                <w:noProof/>
                <w:webHidden/>
              </w:rPr>
              <w:tab/>
            </w:r>
            <w:r>
              <w:rPr>
                <w:noProof/>
                <w:webHidden/>
              </w:rPr>
              <w:fldChar w:fldCharType="begin"/>
            </w:r>
            <w:r>
              <w:rPr>
                <w:noProof/>
                <w:webHidden/>
              </w:rPr>
              <w:instrText xml:space="preserve"> PAGEREF _Toc172618233 \h </w:instrText>
            </w:r>
            <w:r>
              <w:rPr>
                <w:noProof/>
                <w:webHidden/>
              </w:rPr>
            </w:r>
            <w:r>
              <w:rPr>
                <w:noProof/>
                <w:webHidden/>
              </w:rPr>
              <w:fldChar w:fldCharType="separate"/>
            </w:r>
            <w:r w:rsidR="000F36BB">
              <w:rPr>
                <w:noProof/>
                <w:webHidden/>
              </w:rPr>
              <w:t>14</w:t>
            </w:r>
            <w:r>
              <w:rPr>
                <w:noProof/>
                <w:webHidden/>
              </w:rPr>
              <w:fldChar w:fldCharType="end"/>
            </w:r>
          </w:hyperlink>
        </w:p>
        <w:p w14:paraId="3D73693D" w14:textId="450EDEED" w:rsidR="0073370C" w:rsidRDefault="0073370C">
          <w:pPr>
            <w:pStyle w:val="TOC2"/>
            <w:tabs>
              <w:tab w:val="left" w:pos="960"/>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172618234" w:history="1">
            <w:r w:rsidRPr="00697312">
              <w:rPr>
                <w:rStyle w:val="Hyperlink"/>
                <w:noProof/>
              </w:rPr>
              <w:t>6.8</w:t>
            </w:r>
            <w:r>
              <w:rPr>
                <w:rFonts w:asciiTheme="minorHAnsi" w:eastAsiaTheme="minorEastAsia" w:hAnsiTheme="minorHAnsi" w:cstheme="minorBidi"/>
                <w:noProof/>
                <w:kern w:val="2"/>
                <w:sz w:val="24"/>
                <w:szCs w:val="24"/>
                <w:lang w:val="en-GB" w:eastAsia="en-GB"/>
                <w14:ligatures w14:val="standardContextual"/>
              </w:rPr>
              <w:tab/>
            </w:r>
            <w:r w:rsidRPr="00697312">
              <w:rPr>
                <w:rStyle w:val="Hyperlink"/>
                <w:noProof/>
              </w:rPr>
              <w:t>Involving young fathers in maternity</w:t>
            </w:r>
            <w:r w:rsidRPr="00697312">
              <w:rPr>
                <w:rStyle w:val="Hyperlink"/>
                <w:noProof/>
                <w:spacing w:val="-21"/>
              </w:rPr>
              <w:t xml:space="preserve"> </w:t>
            </w:r>
            <w:r w:rsidRPr="00697312">
              <w:rPr>
                <w:rStyle w:val="Hyperlink"/>
                <w:noProof/>
              </w:rPr>
              <w:t>care</w:t>
            </w:r>
            <w:r>
              <w:rPr>
                <w:noProof/>
                <w:webHidden/>
              </w:rPr>
              <w:tab/>
            </w:r>
            <w:r>
              <w:rPr>
                <w:noProof/>
                <w:webHidden/>
              </w:rPr>
              <w:fldChar w:fldCharType="begin"/>
            </w:r>
            <w:r>
              <w:rPr>
                <w:noProof/>
                <w:webHidden/>
              </w:rPr>
              <w:instrText xml:space="preserve"> PAGEREF _Toc172618234 \h </w:instrText>
            </w:r>
            <w:r>
              <w:rPr>
                <w:noProof/>
                <w:webHidden/>
              </w:rPr>
            </w:r>
            <w:r>
              <w:rPr>
                <w:noProof/>
                <w:webHidden/>
              </w:rPr>
              <w:fldChar w:fldCharType="separate"/>
            </w:r>
            <w:r w:rsidR="000F36BB">
              <w:rPr>
                <w:noProof/>
                <w:webHidden/>
              </w:rPr>
              <w:t>15</w:t>
            </w:r>
            <w:r>
              <w:rPr>
                <w:noProof/>
                <w:webHidden/>
              </w:rPr>
              <w:fldChar w:fldCharType="end"/>
            </w:r>
          </w:hyperlink>
        </w:p>
        <w:p w14:paraId="0F992853" w14:textId="7B629F8A"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35" w:history="1">
            <w:r w:rsidRPr="00697312">
              <w:rPr>
                <w:rStyle w:val="Hyperlink"/>
              </w:rPr>
              <w:t>7.</w:t>
            </w:r>
            <w:r>
              <w:rPr>
                <w:rFonts w:asciiTheme="minorHAnsi" w:eastAsiaTheme="minorEastAsia" w:hAnsiTheme="minorHAnsi" w:cstheme="minorBidi"/>
                <w:b w:val="0"/>
                <w:bCs w:val="0"/>
                <w:kern w:val="2"/>
                <w:sz w:val="24"/>
                <w:szCs w:val="24"/>
                <w:lang w:val="en-GB" w:eastAsia="en-GB"/>
                <w14:ligatures w14:val="standardContextual"/>
              </w:rPr>
              <w:tab/>
            </w:r>
            <w:r w:rsidRPr="00697312">
              <w:rPr>
                <w:rStyle w:val="Hyperlink"/>
              </w:rPr>
              <w:t>Additional</w:t>
            </w:r>
            <w:r w:rsidRPr="00697312">
              <w:rPr>
                <w:rStyle w:val="Hyperlink"/>
                <w:spacing w:val="-12"/>
              </w:rPr>
              <w:t xml:space="preserve"> </w:t>
            </w:r>
            <w:r w:rsidRPr="00697312">
              <w:rPr>
                <w:rStyle w:val="Hyperlink"/>
              </w:rPr>
              <w:t>support</w:t>
            </w:r>
            <w:r>
              <w:rPr>
                <w:webHidden/>
              </w:rPr>
              <w:tab/>
            </w:r>
            <w:r>
              <w:rPr>
                <w:webHidden/>
              </w:rPr>
              <w:fldChar w:fldCharType="begin"/>
            </w:r>
            <w:r>
              <w:rPr>
                <w:webHidden/>
              </w:rPr>
              <w:instrText xml:space="preserve"> PAGEREF _Toc172618235 \h </w:instrText>
            </w:r>
            <w:r>
              <w:rPr>
                <w:webHidden/>
              </w:rPr>
            </w:r>
            <w:r>
              <w:rPr>
                <w:webHidden/>
              </w:rPr>
              <w:fldChar w:fldCharType="separate"/>
            </w:r>
            <w:r w:rsidR="000F36BB">
              <w:rPr>
                <w:webHidden/>
              </w:rPr>
              <w:t>16</w:t>
            </w:r>
            <w:r>
              <w:rPr>
                <w:webHidden/>
              </w:rPr>
              <w:fldChar w:fldCharType="end"/>
            </w:r>
          </w:hyperlink>
        </w:p>
        <w:p w14:paraId="01AC9F7E" w14:textId="48BF0D9C"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36" w:history="1">
            <w:r w:rsidRPr="00697312">
              <w:rPr>
                <w:rStyle w:val="Hyperlink"/>
              </w:rPr>
              <w:t>8.</w:t>
            </w:r>
            <w:r>
              <w:rPr>
                <w:rFonts w:asciiTheme="minorHAnsi" w:eastAsiaTheme="minorEastAsia" w:hAnsiTheme="minorHAnsi" w:cstheme="minorBidi"/>
                <w:b w:val="0"/>
                <w:bCs w:val="0"/>
                <w:kern w:val="2"/>
                <w:sz w:val="24"/>
                <w:szCs w:val="24"/>
                <w:lang w:val="en-GB" w:eastAsia="en-GB"/>
                <w14:ligatures w14:val="standardContextual"/>
              </w:rPr>
              <w:tab/>
            </w:r>
            <w:r w:rsidRPr="00697312">
              <w:rPr>
                <w:rStyle w:val="Hyperlink"/>
              </w:rPr>
              <w:t>Conclusion</w:t>
            </w:r>
            <w:r>
              <w:rPr>
                <w:webHidden/>
              </w:rPr>
              <w:tab/>
            </w:r>
            <w:r>
              <w:rPr>
                <w:webHidden/>
              </w:rPr>
              <w:fldChar w:fldCharType="begin"/>
            </w:r>
            <w:r>
              <w:rPr>
                <w:webHidden/>
              </w:rPr>
              <w:instrText xml:space="preserve"> PAGEREF _Toc172618236 \h </w:instrText>
            </w:r>
            <w:r>
              <w:rPr>
                <w:webHidden/>
              </w:rPr>
            </w:r>
            <w:r>
              <w:rPr>
                <w:webHidden/>
              </w:rPr>
              <w:fldChar w:fldCharType="separate"/>
            </w:r>
            <w:r w:rsidR="000F36BB">
              <w:rPr>
                <w:webHidden/>
              </w:rPr>
              <w:t>17</w:t>
            </w:r>
            <w:r>
              <w:rPr>
                <w:webHidden/>
              </w:rPr>
              <w:fldChar w:fldCharType="end"/>
            </w:r>
          </w:hyperlink>
        </w:p>
        <w:p w14:paraId="0AAD2901" w14:textId="3634D21D"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37" w:history="1">
            <w:r w:rsidRPr="00697312">
              <w:rPr>
                <w:rStyle w:val="Hyperlink"/>
              </w:rPr>
              <w:t>References</w:t>
            </w:r>
            <w:r>
              <w:rPr>
                <w:webHidden/>
              </w:rPr>
              <w:tab/>
            </w:r>
            <w:r>
              <w:rPr>
                <w:webHidden/>
              </w:rPr>
              <w:fldChar w:fldCharType="begin"/>
            </w:r>
            <w:r>
              <w:rPr>
                <w:webHidden/>
              </w:rPr>
              <w:instrText xml:space="preserve"> PAGEREF _Toc172618237 \h </w:instrText>
            </w:r>
            <w:r>
              <w:rPr>
                <w:webHidden/>
              </w:rPr>
            </w:r>
            <w:r>
              <w:rPr>
                <w:webHidden/>
              </w:rPr>
              <w:fldChar w:fldCharType="separate"/>
            </w:r>
            <w:r w:rsidR="000F36BB">
              <w:rPr>
                <w:webHidden/>
              </w:rPr>
              <w:t>19</w:t>
            </w:r>
            <w:r>
              <w:rPr>
                <w:webHidden/>
              </w:rPr>
              <w:fldChar w:fldCharType="end"/>
            </w:r>
          </w:hyperlink>
        </w:p>
        <w:p w14:paraId="300AB3E7" w14:textId="3B8E11EF"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39" w:history="1">
            <w:r w:rsidRPr="00697312">
              <w:rPr>
                <w:rStyle w:val="Hyperlink"/>
              </w:rPr>
              <w:t>Appendix 1</w:t>
            </w:r>
            <w:r>
              <w:rPr>
                <w:webHidden/>
              </w:rPr>
              <w:tab/>
            </w:r>
            <w:r>
              <w:rPr>
                <w:webHidden/>
              </w:rPr>
              <w:fldChar w:fldCharType="begin"/>
            </w:r>
            <w:r>
              <w:rPr>
                <w:webHidden/>
              </w:rPr>
              <w:instrText xml:space="preserve"> PAGEREF _Toc172618239 \h </w:instrText>
            </w:r>
            <w:r>
              <w:rPr>
                <w:webHidden/>
              </w:rPr>
            </w:r>
            <w:r>
              <w:rPr>
                <w:webHidden/>
              </w:rPr>
              <w:fldChar w:fldCharType="separate"/>
            </w:r>
            <w:r w:rsidR="000F36BB">
              <w:rPr>
                <w:webHidden/>
              </w:rPr>
              <w:t>21</w:t>
            </w:r>
            <w:r>
              <w:rPr>
                <w:webHidden/>
              </w:rPr>
              <w:fldChar w:fldCharType="end"/>
            </w:r>
          </w:hyperlink>
        </w:p>
        <w:p w14:paraId="5287C95A" w14:textId="084B1064"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43" w:history="1">
            <w:r w:rsidRPr="00697312">
              <w:rPr>
                <w:rStyle w:val="Hyperlink"/>
              </w:rPr>
              <w:t>Appendix 2</w:t>
            </w:r>
            <w:r>
              <w:rPr>
                <w:webHidden/>
              </w:rPr>
              <w:tab/>
            </w:r>
            <w:r>
              <w:rPr>
                <w:webHidden/>
              </w:rPr>
              <w:fldChar w:fldCharType="begin"/>
            </w:r>
            <w:r>
              <w:rPr>
                <w:webHidden/>
              </w:rPr>
              <w:instrText xml:space="preserve"> PAGEREF _Toc172618243 \h </w:instrText>
            </w:r>
            <w:r>
              <w:rPr>
                <w:webHidden/>
              </w:rPr>
            </w:r>
            <w:r>
              <w:rPr>
                <w:webHidden/>
              </w:rPr>
              <w:fldChar w:fldCharType="separate"/>
            </w:r>
            <w:r w:rsidR="000F36BB">
              <w:rPr>
                <w:webHidden/>
              </w:rPr>
              <w:t>23</w:t>
            </w:r>
            <w:r>
              <w:rPr>
                <w:webHidden/>
              </w:rPr>
              <w:fldChar w:fldCharType="end"/>
            </w:r>
          </w:hyperlink>
        </w:p>
        <w:p w14:paraId="27458F45" w14:textId="6F72224E"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46" w:history="1">
            <w:r w:rsidRPr="00697312">
              <w:rPr>
                <w:rStyle w:val="Hyperlink"/>
              </w:rPr>
              <w:t>Appendix 3</w:t>
            </w:r>
            <w:r>
              <w:rPr>
                <w:webHidden/>
              </w:rPr>
              <w:tab/>
            </w:r>
            <w:r>
              <w:rPr>
                <w:webHidden/>
              </w:rPr>
              <w:fldChar w:fldCharType="begin"/>
            </w:r>
            <w:r>
              <w:rPr>
                <w:webHidden/>
              </w:rPr>
              <w:instrText xml:space="preserve"> PAGEREF _Toc172618246 \h </w:instrText>
            </w:r>
            <w:r>
              <w:rPr>
                <w:webHidden/>
              </w:rPr>
            </w:r>
            <w:r>
              <w:rPr>
                <w:webHidden/>
              </w:rPr>
              <w:fldChar w:fldCharType="separate"/>
            </w:r>
            <w:r w:rsidR="000F36BB">
              <w:rPr>
                <w:webHidden/>
              </w:rPr>
              <w:t>25</w:t>
            </w:r>
            <w:r>
              <w:rPr>
                <w:webHidden/>
              </w:rPr>
              <w:fldChar w:fldCharType="end"/>
            </w:r>
          </w:hyperlink>
        </w:p>
        <w:p w14:paraId="32962328" w14:textId="3D3855BE"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47" w:history="1">
            <w:r w:rsidRPr="00697312">
              <w:rPr>
                <w:rStyle w:val="Hyperlink"/>
              </w:rPr>
              <w:t>Useful Contacts</w:t>
            </w:r>
            <w:r>
              <w:rPr>
                <w:webHidden/>
              </w:rPr>
              <w:tab/>
            </w:r>
            <w:r>
              <w:rPr>
                <w:webHidden/>
              </w:rPr>
              <w:fldChar w:fldCharType="begin"/>
            </w:r>
            <w:r>
              <w:rPr>
                <w:webHidden/>
              </w:rPr>
              <w:instrText xml:space="preserve"> PAGEREF _Toc172618247 \h </w:instrText>
            </w:r>
            <w:r>
              <w:rPr>
                <w:webHidden/>
              </w:rPr>
            </w:r>
            <w:r>
              <w:rPr>
                <w:webHidden/>
              </w:rPr>
              <w:fldChar w:fldCharType="separate"/>
            </w:r>
            <w:r w:rsidR="000F36BB">
              <w:rPr>
                <w:webHidden/>
              </w:rPr>
              <w:t>25</w:t>
            </w:r>
            <w:r>
              <w:rPr>
                <w:webHidden/>
              </w:rPr>
              <w:fldChar w:fldCharType="end"/>
            </w:r>
          </w:hyperlink>
        </w:p>
        <w:p w14:paraId="44118D6A" w14:textId="2D1F250E" w:rsidR="0073370C" w:rsidRDefault="0073370C">
          <w:pPr>
            <w:pStyle w:val="TOC1"/>
            <w:rPr>
              <w:rFonts w:asciiTheme="minorHAnsi" w:eastAsiaTheme="minorEastAsia" w:hAnsiTheme="minorHAnsi" w:cstheme="minorBidi"/>
              <w:b w:val="0"/>
              <w:bCs w:val="0"/>
              <w:kern w:val="2"/>
              <w:sz w:val="24"/>
              <w:szCs w:val="24"/>
              <w:lang w:val="en-GB" w:eastAsia="en-GB"/>
              <w14:ligatures w14:val="standardContextual"/>
            </w:rPr>
          </w:pPr>
          <w:hyperlink w:anchor="_Toc172618251" w:history="1">
            <w:r w:rsidRPr="00697312">
              <w:rPr>
                <w:rStyle w:val="Hyperlink"/>
                <w:lang w:val="en-GB"/>
              </w:rPr>
              <w:t>Appendix 4</w:t>
            </w:r>
            <w:r>
              <w:rPr>
                <w:webHidden/>
              </w:rPr>
              <w:tab/>
            </w:r>
            <w:r>
              <w:rPr>
                <w:webHidden/>
              </w:rPr>
              <w:fldChar w:fldCharType="begin"/>
            </w:r>
            <w:r>
              <w:rPr>
                <w:webHidden/>
              </w:rPr>
              <w:instrText xml:space="preserve"> PAGEREF _Toc172618251 \h </w:instrText>
            </w:r>
            <w:r>
              <w:rPr>
                <w:webHidden/>
              </w:rPr>
            </w:r>
            <w:r>
              <w:rPr>
                <w:webHidden/>
              </w:rPr>
              <w:fldChar w:fldCharType="separate"/>
            </w:r>
            <w:r w:rsidR="000F36BB">
              <w:rPr>
                <w:webHidden/>
              </w:rPr>
              <w:t>27</w:t>
            </w:r>
            <w:r>
              <w:rPr>
                <w:webHidden/>
              </w:rPr>
              <w:fldChar w:fldCharType="end"/>
            </w:r>
          </w:hyperlink>
        </w:p>
        <w:p w14:paraId="2161354A" w14:textId="706AF5CB" w:rsidR="00CA0AF4" w:rsidRDefault="00B81B2F" w:rsidP="00893A10">
          <w:pPr>
            <w:sectPr w:rsidR="00CA0AF4" w:rsidSect="006C78DB">
              <w:headerReference w:type="default" r:id="rId17"/>
              <w:footnotePr>
                <w:pos w:val="beneathText"/>
              </w:footnotePr>
              <w:pgSz w:w="12240" w:h="15840"/>
              <w:pgMar w:top="1440" w:right="1440" w:bottom="1440" w:left="1440" w:header="722" w:footer="0" w:gutter="0"/>
              <w:cols w:space="720"/>
              <w:docGrid w:linePitch="299"/>
            </w:sectPr>
          </w:pPr>
          <w:r>
            <w:rPr>
              <w:b/>
              <w:bCs/>
              <w:noProof/>
            </w:rPr>
            <w:fldChar w:fldCharType="end"/>
          </w:r>
        </w:p>
      </w:sdtContent>
    </w:sdt>
    <w:p w14:paraId="2161354B" w14:textId="4350D4BD" w:rsidR="00CA0AF4" w:rsidRDefault="00CA0AF4" w:rsidP="00231E0C">
      <w:pPr>
        <w:pStyle w:val="BodyText"/>
        <w:outlineLvl w:val="0"/>
        <w:rPr>
          <w:rFonts w:ascii="Times New Roman"/>
          <w:sz w:val="20"/>
        </w:rPr>
      </w:pPr>
    </w:p>
    <w:p w14:paraId="2161354C" w14:textId="0E793D1A" w:rsidR="00CA0AF4" w:rsidRDefault="007016D5">
      <w:pPr>
        <w:pStyle w:val="Heading1"/>
        <w:numPr>
          <w:ilvl w:val="0"/>
          <w:numId w:val="4"/>
        </w:numPr>
        <w:tabs>
          <w:tab w:val="left" w:pos="430"/>
        </w:tabs>
        <w:ind w:hanging="317"/>
      </w:pPr>
      <w:bookmarkStart w:id="0" w:name="_Toc169624454"/>
      <w:bookmarkStart w:id="1" w:name="_Toc169624709"/>
      <w:bookmarkStart w:id="2" w:name="_Toc172557318"/>
      <w:bookmarkStart w:id="3" w:name="_Toc172618202"/>
      <w:r>
        <w:rPr>
          <w:spacing w:val="-3"/>
        </w:rPr>
        <w:t>Scope</w:t>
      </w:r>
      <w:r w:rsidR="007B579A">
        <w:rPr>
          <w:spacing w:val="-3"/>
        </w:rPr>
        <w:t xml:space="preserve"> </w:t>
      </w:r>
      <w:r w:rsidR="007B579A">
        <w:t>of the</w:t>
      </w:r>
      <w:r w:rsidR="007B579A">
        <w:rPr>
          <w:spacing w:val="3"/>
        </w:rPr>
        <w:t xml:space="preserve"> </w:t>
      </w:r>
      <w:r w:rsidR="007B579A">
        <w:t>guidelines</w:t>
      </w:r>
      <w:bookmarkEnd w:id="0"/>
      <w:bookmarkEnd w:id="1"/>
      <w:bookmarkEnd w:id="2"/>
      <w:bookmarkEnd w:id="3"/>
    </w:p>
    <w:p w14:paraId="2161354D" w14:textId="77777777" w:rsidR="00CA0AF4" w:rsidRDefault="00CA0AF4">
      <w:pPr>
        <w:pStyle w:val="BodyText"/>
        <w:spacing w:before="10"/>
        <w:rPr>
          <w:b/>
          <w:sz w:val="23"/>
        </w:rPr>
      </w:pPr>
    </w:p>
    <w:p w14:paraId="2161354E" w14:textId="2121D4BB" w:rsidR="00CA0AF4" w:rsidRDefault="007B579A">
      <w:pPr>
        <w:pStyle w:val="BodyText"/>
        <w:ind w:left="112" w:right="89"/>
      </w:pPr>
      <w:r>
        <w:t>The aim of th</w:t>
      </w:r>
      <w:r w:rsidR="002E628A">
        <w:t>is</w:t>
      </w:r>
      <w:r>
        <w:t xml:space="preserve"> guid</w:t>
      </w:r>
      <w:r w:rsidR="002E628A">
        <w:t>ance</w:t>
      </w:r>
      <w:r>
        <w:t xml:space="preserve"> is to provide practitioners who work primarily within maternity and public health nursing services with a guide to best practice when delivering care to pregnant teenagers. However, they will also be useful for all providers of services to young people. They have been developed to enable practitioners to support the delivery of evidence based high quality care that will support a young person’s journey through pregnancy and the early months with their baby.</w:t>
      </w:r>
    </w:p>
    <w:p w14:paraId="179C41F4" w14:textId="77777777" w:rsidR="00231E0C" w:rsidRDefault="00231E0C" w:rsidP="007E02D0">
      <w:pPr>
        <w:pStyle w:val="BodyText"/>
        <w:ind w:right="302"/>
      </w:pPr>
    </w:p>
    <w:p w14:paraId="21613550" w14:textId="66F3A856" w:rsidR="00CA0AF4" w:rsidRDefault="007B579A">
      <w:pPr>
        <w:pStyle w:val="BodyText"/>
        <w:ind w:left="112" w:right="302"/>
      </w:pPr>
      <w:r>
        <w:t>These guideline</w:t>
      </w:r>
      <w:r w:rsidR="00E244D4">
        <w:t>s</w:t>
      </w:r>
      <w:r>
        <w:t xml:space="preserve"> will be useful for practitioners when undertaking assessment   for this client group within a health and social context</w:t>
      </w:r>
      <w:r w:rsidR="00E41CC2">
        <w:t>, assisting in identifying any unmet needs and additional support required</w:t>
      </w:r>
      <w:r>
        <w:t xml:space="preserve">. They </w:t>
      </w:r>
      <w:r w:rsidR="00504F12">
        <w:t>refer</w:t>
      </w:r>
      <w:r>
        <w:t xml:space="preserve"> to national and local policy and other guidance that supports best practice when working with young people in Highland. The guid</w:t>
      </w:r>
      <w:r w:rsidR="00E244D4">
        <w:t>ance</w:t>
      </w:r>
      <w:r>
        <w:t xml:space="preserve"> follow</w:t>
      </w:r>
      <w:r w:rsidR="00E244D4">
        <w:t>s</w:t>
      </w:r>
      <w:r>
        <w:t xml:space="preserve"> the principles and practice of the </w:t>
      </w:r>
      <w:hyperlink r:id="rId18" w:history="1">
        <w:r w:rsidR="005A6A0A" w:rsidRPr="00380363">
          <w:rPr>
            <w:rStyle w:val="Hyperlink"/>
            <w:iCs/>
          </w:rPr>
          <w:t>Getting it Right for Every Child and Young Person in Highland: Interagency Practice Guidance &amp; Child Protection Procedures</w:t>
        </w:r>
      </w:hyperlink>
      <w:r w:rsidR="005A6A0A">
        <w:t xml:space="preserve"> </w:t>
      </w:r>
      <w:r w:rsidR="00A85299">
        <w:t>(</w:t>
      </w:r>
      <w:r w:rsidR="005A6A0A">
        <w:t xml:space="preserve">HCPC </w:t>
      </w:r>
      <w:r w:rsidR="00A85299">
        <w:t>202</w:t>
      </w:r>
      <w:r w:rsidR="000C5509">
        <w:t>4</w:t>
      </w:r>
      <w:r w:rsidR="00A85299">
        <w:t>)</w:t>
      </w:r>
      <w:r>
        <w:t xml:space="preserve"> </w:t>
      </w:r>
      <w:r w:rsidR="00A85299">
        <w:t>and the National Guidance for Child Protection in Scotland (</w:t>
      </w:r>
      <w:r w:rsidR="005A6A0A">
        <w:t xml:space="preserve">Scot Gov </w:t>
      </w:r>
      <w:r w:rsidR="00A85299">
        <w:t xml:space="preserve">2023) </w:t>
      </w:r>
      <w:r>
        <w:t xml:space="preserve">aim to ensure </w:t>
      </w:r>
      <w:r w:rsidR="00C84E74">
        <w:t>outcomes</w:t>
      </w:r>
      <w:r>
        <w:t xml:space="preserve"> focused and </w:t>
      </w:r>
      <w:r w:rsidR="00504F12">
        <w:t>strengths-based</w:t>
      </w:r>
      <w:r>
        <w:t xml:space="preserve"> approach, delivered in an integrated way to promote a person </w:t>
      </w:r>
      <w:r w:rsidR="00237E41">
        <w:t>centered</w:t>
      </w:r>
      <w:r>
        <w:t>, safe and effective service.</w:t>
      </w:r>
    </w:p>
    <w:p w14:paraId="07F72F07" w14:textId="77777777" w:rsidR="00A92DA5" w:rsidRDefault="00A92DA5">
      <w:pPr>
        <w:pStyle w:val="BodyText"/>
        <w:ind w:left="112" w:right="302"/>
      </w:pPr>
    </w:p>
    <w:p w14:paraId="21613553" w14:textId="77777777" w:rsidR="00CA0AF4" w:rsidRDefault="00CA0AF4">
      <w:pPr>
        <w:pStyle w:val="BodyText"/>
        <w:spacing w:before="11"/>
        <w:rPr>
          <w:sz w:val="23"/>
        </w:rPr>
      </w:pPr>
    </w:p>
    <w:p w14:paraId="21613561" w14:textId="013AF246" w:rsidR="00CA0AF4" w:rsidRDefault="002A6522" w:rsidP="007E02D0">
      <w:pPr>
        <w:pStyle w:val="BodyText"/>
        <w:ind w:left="112" w:right="102"/>
      </w:pPr>
      <w:r>
        <w:rPr>
          <w:color w:val="333333"/>
          <w:shd w:val="clear" w:color="auto" w:fill="FFFFFF"/>
        </w:rPr>
        <w:t>For those y</w:t>
      </w:r>
      <w:r w:rsidR="00294F9C" w:rsidRPr="00F42300">
        <w:rPr>
          <w:color w:val="333333"/>
          <w:shd w:val="clear" w:color="auto" w:fill="FFFFFF"/>
        </w:rPr>
        <w:t xml:space="preserve">oung </w:t>
      </w:r>
      <w:r w:rsidR="00632BCE">
        <w:rPr>
          <w:color w:val="333333"/>
          <w:shd w:val="clear" w:color="auto" w:fill="FFFFFF"/>
        </w:rPr>
        <w:t>women</w:t>
      </w:r>
      <w:r w:rsidR="00294F9C" w:rsidRPr="00F42300">
        <w:rPr>
          <w:color w:val="333333"/>
          <w:shd w:val="clear" w:color="auto" w:fill="FFFFFF"/>
        </w:rPr>
        <w:t xml:space="preserve"> who </w:t>
      </w:r>
      <w:r>
        <w:rPr>
          <w:color w:val="333333"/>
          <w:shd w:val="clear" w:color="auto" w:fill="FFFFFF"/>
        </w:rPr>
        <w:t>are undecide</w:t>
      </w:r>
      <w:r w:rsidR="00F6681A">
        <w:rPr>
          <w:color w:val="333333"/>
          <w:shd w:val="clear" w:color="auto" w:fill="FFFFFF"/>
        </w:rPr>
        <w:t>d</w:t>
      </w:r>
      <w:r>
        <w:rPr>
          <w:color w:val="333333"/>
          <w:shd w:val="clear" w:color="auto" w:fill="FFFFFF"/>
        </w:rPr>
        <w:t xml:space="preserve"> </w:t>
      </w:r>
      <w:r w:rsidR="00EE2D8C">
        <w:rPr>
          <w:color w:val="333333"/>
          <w:shd w:val="clear" w:color="auto" w:fill="FFFFFF"/>
        </w:rPr>
        <w:t>about continuing with their pregnancy,</w:t>
      </w:r>
      <w:r w:rsidR="00294F9C" w:rsidRPr="00F42300">
        <w:rPr>
          <w:color w:val="333333"/>
          <w:shd w:val="clear" w:color="auto" w:fill="FFFFFF"/>
        </w:rPr>
        <w:t xml:space="preserve"> should be provided with objective and non-judgmental information</w:t>
      </w:r>
      <w:r w:rsidR="00EE2D8C">
        <w:rPr>
          <w:color w:val="333333"/>
          <w:shd w:val="clear" w:color="auto" w:fill="FFFFFF"/>
        </w:rPr>
        <w:t>.</w:t>
      </w:r>
      <w:r w:rsidR="00294F9C" w:rsidRPr="00F42300">
        <w:rPr>
          <w:color w:val="333333"/>
          <w:shd w:val="clear" w:color="auto" w:fill="FFFFFF"/>
        </w:rPr>
        <w:t xml:space="preserve"> </w:t>
      </w:r>
      <w:r w:rsidR="006757B5">
        <w:rPr>
          <w:color w:val="333333"/>
          <w:shd w:val="clear" w:color="auto" w:fill="FFFFFF"/>
        </w:rPr>
        <w:t>In addition, they</w:t>
      </w:r>
      <w:r w:rsidR="00EE2D8C">
        <w:rPr>
          <w:color w:val="333333"/>
          <w:shd w:val="clear" w:color="auto" w:fill="FFFFFF"/>
        </w:rPr>
        <w:t xml:space="preserve"> should be</w:t>
      </w:r>
      <w:r w:rsidR="00294F9C" w:rsidRPr="00F42300">
        <w:rPr>
          <w:color w:val="333333"/>
          <w:shd w:val="clear" w:color="auto" w:fill="FFFFFF"/>
        </w:rPr>
        <w:t xml:space="preserve"> support</w:t>
      </w:r>
      <w:r w:rsidR="00EE2D8C">
        <w:rPr>
          <w:color w:val="333333"/>
          <w:shd w:val="clear" w:color="auto" w:fill="FFFFFF"/>
        </w:rPr>
        <w:t>ed</w:t>
      </w:r>
      <w:r w:rsidR="00294F9C" w:rsidRPr="00F42300">
        <w:rPr>
          <w:color w:val="333333"/>
          <w:shd w:val="clear" w:color="auto" w:fill="FFFFFF"/>
        </w:rPr>
        <w:t xml:space="preserve"> to be able to make an informed choice regarding how they proceed with their pregnancy.</w:t>
      </w:r>
      <w:r w:rsidR="00EE2D8C">
        <w:rPr>
          <w:color w:val="333333"/>
          <w:shd w:val="clear" w:color="auto" w:fill="FFFFFF"/>
        </w:rPr>
        <w:t xml:space="preserve"> </w:t>
      </w:r>
      <w:r w:rsidR="00B52626">
        <w:t>T</w:t>
      </w:r>
      <w:r w:rsidR="007B579A">
        <w:t>here needs to be confidential,</w:t>
      </w:r>
      <w:r w:rsidR="00EA2573">
        <w:t xml:space="preserve"> objective</w:t>
      </w:r>
      <w:r w:rsidR="00BE5F0E">
        <w:t>,</w:t>
      </w:r>
      <w:r w:rsidR="00EA2573">
        <w:t xml:space="preserve"> </w:t>
      </w:r>
      <w:r w:rsidR="00D76211">
        <w:t xml:space="preserve">and </w:t>
      </w:r>
      <w:r w:rsidR="00E60411">
        <w:t>compassionate</w:t>
      </w:r>
      <w:r w:rsidR="007B579A">
        <w:t xml:space="preserve"> discussion regarding choices, guided by what the young woman </w:t>
      </w:r>
      <w:r w:rsidR="00E60411">
        <w:t>understands</w:t>
      </w:r>
      <w:r w:rsidR="007B579A">
        <w:t xml:space="preserve"> is right for them and with a person who the</w:t>
      </w:r>
      <w:r w:rsidR="007651F1">
        <w:t>y</w:t>
      </w:r>
      <w:r w:rsidR="007B579A">
        <w:t xml:space="preserve"> feel can help</w:t>
      </w:r>
      <w:r w:rsidR="00EA2573">
        <w:t xml:space="preserve"> and is </w:t>
      </w:r>
      <w:r w:rsidR="00C01A07">
        <w:t>non-judgmental</w:t>
      </w:r>
      <w:r w:rsidR="007B579A">
        <w:t>. This may be a parent, carer, teacher</w:t>
      </w:r>
      <w:r w:rsidR="00BE5F0E">
        <w:t>,</w:t>
      </w:r>
      <w:r w:rsidR="007B579A">
        <w:t xml:space="preserve"> or youth worker but if not, young women should be advised to speak to their local service</w:t>
      </w:r>
      <w:r w:rsidR="001D378A">
        <w:t>s</w:t>
      </w:r>
      <w:r w:rsidR="007B579A">
        <w:t xml:space="preserve"> such as their GP</w:t>
      </w:r>
      <w:r w:rsidR="006A2EC4">
        <w:t>/</w:t>
      </w:r>
      <w:r w:rsidR="00427AFE">
        <w:t>Practice Nurse</w:t>
      </w:r>
      <w:r w:rsidR="006A2EC4">
        <w:t>, Midwife</w:t>
      </w:r>
      <w:r w:rsidR="006757B5">
        <w:t>, School Nurse</w:t>
      </w:r>
      <w:r w:rsidR="007B579A">
        <w:t xml:space="preserve"> or</w:t>
      </w:r>
      <w:r w:rsidR="00E41CC2">
        <w:t xml:space="preserve"> Sexual Health </w:t>
      </w:r>
      <w:r w:rsidR="00237E41">
        <w:t xml:space="preserve">Services </w:t>
      </w:r>
      <w:r w:rsidR="007B579A">
        <w:t>to ensure they get an early response and the appropriate support and care they require.</w:t>
      </w:r>
    </w:p>
    <w:p w14:paraId="060BA719" w14:textId="77777777" w:rsidR="003F3501" w:rsidRDefault="003F3501" w:rsidP="007E02D0">
      <w:pPr>
        <w:pStyle w:val="BodyText"/>
        <w:ind w:left="112" w:right="102"/>
      </w:pPr>
    </w:p>
    <w:p w14:paraId="28D578CE" w14:textId="77777777" w:rsidR="003F3501" w:rsidRDefault="003F3501" w:rsidP="003F3501">
      <w:pPr>
        <w:pStyle w:val="Heading1"/>
        <w:numPr>
          <w:ilvl w:val="0"/>
          <w:numId w:val="4"/>
        </w:numPr>
        <w:tabs>
          <w:tab w:val="left" w:pos="425"/>
        </w:tabs>
        <w:ind w:left="424" w:hanging="312"/>
      </w:pPr>
      <w:bookmarkStart w:id="4" w:name="_Toc169624455"/>
      <w:bookmarkStart w:id="5" w:name="_Toc169624710"/>
      <w:bookmarkStart w:id="6" w:name="_Toc172557319"/>
      <w:bookmarkStart w:id="7" w:name="_Toc172618203"/>
      <w:r>
        <w:t>Introduction</w:t>
      </w:r>
      <w:bookmarkEnd w:id="4"/>
      <w:bookmarkEnd w:id="5"/>
      <w:bookmarkEnd w:id="6"/>
      <w:bookmarkEnd w:id="7"/>
    </w:p>
    <w:p w14:paraId="20883840" w14:textId="77777777" w:rsidR="003F3501" w:rsidRDefault="003F3501" w:rsidP="003F3501">
      <w:pPr>
        <w:pStyle w:val="Heading1"/>
        <w:tabs>
          <w:tab w:val="left" w:pos="425"/>
        </w:tabs>
        <w:ind w:left="112" w:firstLine="0"/>
        <w:rPr>
          <w:b w:val="0"/>
          <w:bCs w:val="0"/>
          <w:sz w:val="24"/>
          <w:szCs w:val="24"/>
        </w:rPr>
      </w:pPr>
      <w:bookmarkStart w:id="8" w:name="_Toc169623729"/>
      <w:bookmarkStart w:id="9" w:name="_Toc169624456"/>
      <w:bookmarkStart w:id="10" w:name="_Toc169624711"/>
      <w:bookmarkStart w:id="11" w:name="_Toc169625349"/>
      <w:bookmarkStart w:id="12" w:name="_Toc172557320"/>
      <w:bookmarkStart w:id="13" w:name="_Toc172557652"/>
      <w:bookmarkStart w:id="14" w:name="_Toc172557813"/>
      <w:bookmarkStart w:id="15" w:name="_Toc172559622"/>
      <w:bookmarkStart w:id="16" w:name="_Toc172560148"/>
      <w:bookmarkStart w:id="17" w:name="_Toc172618204"/>
      <w:r w:rsidRPr="004617D6">
        <w:rPr>
          <w:b w:val="0"/>
          <w:bCs w:val="0"/>
          <w:sz w:val="24"/>
          <w:szCs w:val="24"/>
        </w:rPr>
        <w:t>Policies to reduce teenage pregnancy have been at the forefront of political agendas for many years due to evidence that links teenage pregnancy with social and economic deprivation. Although teenage parents will belong to all social groups, they are disproportionately more likely to have a history of disadvantage and social exclusion (</w:t>
      </w:r>
      <w:r>
        <w:rPr>
          <w:b w:val="0"/>
          <w:bCs w:val="0"/>
          <w:sz w:val="24"/>
          <w:szCs w:val="24"/>
        </w:rPr>
        <w:t>Scot Gov 2016, Public Health Scotland 2022</w:t>
      </w:r>
      <w:r w:rsidRPr="004617D6">
        <w:rPr>
          <w:b w:val="0"/>
          <w:bCs w:val="0"/>
          <w:sz w:val="24"/>
          <w:szCs w:val="24"/>
        </w:rPr>
        <w:t>).</w:t>
      </w:r>
      <w:bookmarkEnd w:id="8"/>
      <w:bookmarkEnd w:id="9"/>
      <w:bookmarkEnd w:id="10"/>
      <w:bookmarkEnd w:id="11"/>
      <w:bookmarkEnd w:id="12"/>
      <w:bookmarkEnd w:id="13"/>
      <w:bookmarkEnd w:id="14"/>
      <w:bookmarkEnd w:id="15"/>
      <w:bookmarkEnd w:id="16"/>
      <w:bookmarkEnd w:id="17"/>
      <w:r w:rsidRPr="004617D6">
        <w:rPr>
          <w:b w:val="0"/>
          <w:bCs w:val="0"/>
          <w:sz w:val="24"/>
          <w:szCs w:val="24"/>
        </w:rPr>
        <w:t xml:space="preserve"> </w:t>
      </w:r>
    </w:p>
    <w:p w14:paraId="24E2B8AF" w14:textId="77777777" w:rsidR="003F3501" w:rsidRDefault="003F3501" w:rsidP="003F3501">
      <w:pPr>
        <w:pStyle w:val="Heading1"/>
        <w:tabs>
          <w:tab w:val="left" w:pos="425"/>
        </w:tabs>
        <w:ind w:left="112" w:firstLine="0"/>
        <w:rPr>
          <w:b w:val="0"/>
          <w:bCs w:val="0"/>
          <w:sz w:val="24"/>
          <w:szCs w:val="24"/>
        </w:rPr>
      </w:pPr>
      <w:bookmarkStart w:id="18" w:name="_Toc169623730"/>
      <w:bookmarkStart w:id="19" w:name="_Toc169624457"/>
      <w:bookmarkStart w:id="20" w:name="_Toc169624712"/>
      <w:bookmarkStart w:id="21" w:name="_Toc169625350"/>
      <w:bookmarkStart w:id="22" w:name="_Toc172557321"/>
      <w:bookmarkStart w:id="23" w:name="_Toc172557653"/>
      <w:bookmarkStart w:id="24" w:name="_Toc172557814"/>
      <w:bookmarkStart w:id="25" w:name="_Toc172559623"/>
      <w:bookmarkStart w:id="26" w:name="_Toc172560149"/>
      <w:bookmarkStart w:id="27" w:name="_Toc172618205"/>
      <w:r w:rsidRPr="004617D6">
        <w:rPr>
          <w:b w:val="0"/>
          <w:bCs w:val="0"/>
          <w:sz w:val="24"/>
          <w:szCs w:val="24"/>
        </w:rPr>
        <w:t xml:space="preserve">Whilst some teenagers will have a positive experience of pregnancy and parenthood requiring little additional support, many will have unmet needs due to health and social inequalities. </w:t>
      </w:r>
      <w:r>
        <w:rPr>
          <w:b w:val="0"/>
          <w:bCs w:val="0"/>
          <w:sz w:val="24"/>
          <w:szCs w:val="24"/>
        </w:rPr>
        <w:t>The 2019 Scottish Health Survey was the first time ACEs questions were included in a population-based study in Scotland</w:t>
      </w:r>
      <w:r w:rsidRPr="004617D6">
        <w:rPr>
          <w:b w:val="0"/>
          <w:bCs w:val="0"/>
          <w:sz w:val="24"/>
          <w:szCs w:val="24"/>
        </w:rPr>
        <w:t xml:space="preserve"> found that</w:t>
      </w:r>
      <w:r>
        <w:rPr>
          <w:b w:val="0"/>
          <w:bCs w:val="0"/>
          <w:sz w:val="24"/>
          <w:szCs w:val="24"/>
        </w:rPr>
        <w:t xml:space="preserve"> 15%</w:t>
      </w:r>
      <w:r w:rsidRPr="004617D6">
        <w:rPr>
          <w:b w:val="0"/>
          <w:bCs w:val="0"/>
          <w:sz w:val="24"/>
          <w:szCs w:val="24"/>
        </w:rPr>
        <w:t xml:space="preserve"> those who had experienced more than 4 adverse childhood experiences, were</w:t>
      </w:r>
      <w:r>
        <w:rPr>
          <w:b w:val="0"/>
          <w:bCs w:val="0"/>
          <w:sz w:val="24"/>
          <w:szCs w:val="24"/>
        </w:rPr>
        <w:t xml:space="preserve"> </w:t>
      </w:r>
      <w:r w:rsidRPr="004617D6">
        <w:rPr>
          <w:b w:val="0"/>
          <w:bCs w:val="0"/>
          <w:sz w:val="24"/>
          <w:szCs w:val="24"/>
        </w:rPr>
        <w:t>more likely to have had or caused unintended teenage pregnancy</w:t>
      </w:r>
      <w:r>
        <w:rPr>
          <w:b w:val="0"/>
          <w:bCs w:val="0"/>
          <w:sz w:val="24"/>
          <w:szCs w:val="24"/>
        </w:rPr>
        <w:t xml:space="preserve"> (Scot Gov 2020)</w:t>
      </w:r>
      <w:r w:rsidRPr="004617D6">
        <w:rPr>
          <w:b w:val="0"/>
          <w:bCs w:val="0"/>
          <w:sz w:val="24"/>
          <w:szCs w:val="24"/>
        </w:rPr>
        <w:t>.</w:t>
      </w:r>
      <w:bookmarkEnd w:id="18"/>
      <w:bookmarkEnd w:id="19"/>
      <w:bookmarkEnd w:id="20"/>
      <w:bookmarkEnd w:id="21"/>
      <w:bookmarkEnd w:id="22"/>
      <w:bookmarkEnd w:id="23"/>
      <w:bookmarkEnd w:id="24"/>
      <w:bookmarkEnd w:id="25"/>
      <w:bookmarkEnd w:id="26"/>
      <w:bookmarkEnd w:id="27"/>
      <w:r w:rsidRPr="004617D6">
        <w:rPr>
          <w:b w:val="0"/>
          <w:bCs w:val="0"/>
          <w:sz w:val="24"/>
          <w:szCs w:val="24"/>
        </w:rPr>
        <w:t xml:space="preserve"> </w:t>
      </w:r>
    </w:p>
    <w:p w14:paraId="28D3C55A" w14:textId="77777777" w:rsidR="003F3501" w:rsidRDefault="003F3501" w:rsidP="003F3501">
      <w:pPr>
        <w:pStyle w:val="Heading1"/>
        <w:tabs>
          <w:tab w:val="left" w:pos="425"/>
        </w:tabs>
        <w:ind w:left="112" w:firstLine="0"/>
        <w:rPr>
          <w:b w:val="0"/>
          <w:bCs w:val="0"/>
          <w:sz w:val="24"/>
          <w:szCs w:val="24"/>
        </w:rPr>
      </w:pPr>
      <w:bookmarkStart w:id="28" w:name="_Toc169623731"/>
      <w:bookmarkStart w:id="29" w:name="_Toc169624458"/>
      <w:bookmarkStart w:id="30" w:name="_Toc169624713"/>
      <w:bookmarkStart w:id="31" w:name="_Toc169625351"/>
      <w:bookmarkStart w:id="32" w:name="_Toc172557322"/>
      <w:bookmarkStart w:id="33" w:name="_Toc172557654"/>
      <w:bookmarkStart w:id="34" w:name="_Toc172557815"/>
      <w:bookmarkStart w:id="35" w:name="_Toc172559624"/>
      <w:bookmarkStart w:id="36" w:name="_Toc172560150"/>
      <w:bookmarkStart w:id="37" w:name="_Toc172618206"/>
      <w:r w:rsidRPr="004617D6">
        <w:rPr>
          <w:b w:val="0"/>
          <w:bCs w:val="0"/>
          <w:sz w:val="24"/>
          <w:szCs w:val="24"/>
        </w:rPr>
        <w:lastRenderedPageBreak/>
        <w:t xml:space="preserve">The impact that health inequalities </w:t>
      </w:r>
      <w:r>
        <w:rPr>
          <w:b w:val="0"/>
          <w:bCs w:val="0"/>
          <w:sz w:val="24"/>
          <w:szCs w:val="24"/>
        </w:rPr>
        <w:t>can</w:t>
      </w:r>
      <w:r w:rsidRPr="004617D6">
        <w:rPr>
          <w:b w:val="0"/>
          <w:bCs w:val="0"/>
          <w:sz w:val="24"/>
          <w:szCs w:val="24"/>
        </w:rPr>
        <w:t xml:space="preserve"> have on young parents can result in poorer outcomes for them and their children. This can be seen in reduced employment prospects due to an unfinished education or lack of access to training for them that considers their childcare needs. It can also mean reduced access to affordable housing due to low income or scarcity of adequate suitable properties for young families.</w:t>
      </w:r>
      <w:bookmarkEnd w:id="28"/>
      <w:bookmarkEnd w:id="29"/>
      <w:bookmarkEnd w:id="30"/>
      <w:bookmarkEnd w:id="31"/>
      <w:bookmarkEnd w:id="32"/>
      <w:bookmarkEnd w:id="33"/>
      <w:bookmarkEnd w:id="34"/>
      <w:bookmarkEnd w:id="35"/>
      <w:bookmarkEnd w:id="36"/>
      <w:bookmarkEnd w:id="37"/>
      <w:r w:rsidRPr="004617D6">
        <w:rPr>
          <w:b w:val="0"/>
          <w:bCs w:val="0"/>
          <w:sz w:val="24"/>
          <w:szCs w:val="24"/>
        </w:rPr>
        <w:t xml:space="preserve"> </w:t>
      </w:r>
    </w:p>
    <w:p w14:paraId="5F46D4E0" w14:textId="77777777" w:rsidR="003F3501" w:rsidRDefault="003F3501" w:rsidP="003F3501">
      <w:pPr>
        <w:pStyle w:val="Heading1"/>
        <w:tabs>
          <w:tab w:val="left" w:pos="425"/>
        </w:tabs>
        <w:ind w:left="112" w:firstLine="0"/>
        <w:rPr>
          <w:b w:val="0"/>
          <w:bCs w:val="0"/>
          <w:sz w:val="24"/>
          <w:szCs w:val="24"/>
        </w:rPr>
      </w:pPr>
      <w:bookmarkStart w:id="38" w:name="_Toc169623732"/>
      <w:bookmarkStart w:id="39" w:name="_Toc169624459"/>
      <w:bookmarkStart w:id="40" w:name="_Toc169624714"/>
      <w:bookmarkStart w:id="41" w:name="_Toc169625352"/>
      <w:bookmarkStart w:id="42" w:name="_Toc172557323"/>
      <w:bookmarkStart w:id="43" w:name="_Toc172557655"/>
      <w:bookmarkStart w:id="44" w:name="_Toc172557816"/>
      <w:bookmarkStart w:id="45" w:name="_Toc172559625"/>
      <w:bookmarkStart w:id="46" w:name="_Toc172560151"/>
      <w:bookmarkStart w:id="47" w:name="_Toc172618207"/>
      <w:r w:rsidRPr="004617D6">
        <w:rPr>
          <w:b w:val="0"/>
          <w:bCs w:val="0"/>
          <w:sz w:val="24"/>
          <w:szCs w:val="24"/>
        </w:rPr>
        <w:t>An inability to access health and other services due to inflexible service provision or young women feeling uncomfortable about using services which they perceive are for older women is also an important factor in increasing vulnerability.</w:t>
      </w:r>
      <w:bookmarkEnd w:id="38"/>
      <w:bookmarkEnd w:id="39"/>
      <w:bookmarkEnd w:id="40"/>
      <w:bookmarkEnd w:id="41"/>
      <w:bookmarkEnd w:id="42"/>
      <w:bookmarkEnd w:id="43"/>
      <w:bookmarkEnd w:id="44"/>
      <w:bookmarkEnd w:id="45"/>
      <w:bookmarkEnd w:id="46"/>
      <w:bookmarkEnd w:id="47"/>
      <w:r w:rsidRPr="004617D6">
        <w:rPr>
          <w:b w:val="0"/>
          <w:bCs w:val="0"/>
          <w:sz w:val="24"/>
          <w:szCs w:val="24"/>
        </w:rPr>
        <w:t xml:space="preserve"> </w:t>
      </w:r>
    </w:p>
    <w:p w14:paraId="3B6184A5" w14:textId="77777777" w:rsidR="003F3501" w:rsidRDefault="003F3501" w:rsidP="003F3501">
      <w:pPr>
        <w:pStyle w:val="Heading1"/>
        <w:tabs>
          <w:tab w:val="left" w:pos="425"/>
        </w:tabs>
        <w:ind w:left="112" w:firstLine="0"/>
        <w:rPr>
          <w:b w:val="0"/>
          <w:bCs w:val="0"/>
          <w:sz w:val="24"/>
          <w:szCs w:val="24"/>
        </w:rPr>
      </w:pPr>
      <w:bookmarkStart w:id="48" w:name="_Toc169623733"/>
      <w:bookmarkStart w:id="49" w:name="_Toc169624460"/>
      <w:bookmarkStart w:id="50" w:name="_Toc169624715"/>
      <w:bookmarkStart w:id="51" w:name="_Toc169625353"/>
      <w:bookmarkStart w:id="52" w:name="_Toc172557324"/>
      <w:bookmarkStart w:id="53" w:name="_Toc172557656"/>
      <w:bookmarkStart w:id="54" w:name="_Toc172557817"/>
      <w:bookmarkStart w:id="55" w:name="_Toc172559626"/>
      <w:bookmarkStart w:id="56" w:name="_Toc172560152"/>
      <w:bookmarkStart w:id="57" w:name="_Toc172618208"/>
      <w:r w:rsidRPr="004617D6">
        <w:rPr>
          <w:b w:val="0"/>
          <w:bCs w:val="0"/>
          <w:sz w:val="24"/>
          <w:szCs w:val="24"/>
        </w:rPr>
        <w:t>Although pregnant women are generally viewed as a healthy group, young childbearing women are more likely to be socio-economically deprived than the general Scottish population (Scottish Government 20</w:t>
      </w:r>
      <w:r>
        <w:rPr>
          <w:b w:val="0"/>
          <w:bCs w:val="0"/>
          <w:sz w:val="24"/>
          <w:szCs w:val="24"/>
        </w:rPr>
        <w:t>16, Public Health Scotland 2022</w:t>
      </w:r>
      <w:r w:rsidRPr="004617D6">
        <w:rPr>
          <w:b w:val="0"/>
          <w:bCs w:val="0"/>
          <w:sz w:val="24"/>
          <w:szCs w:val="24"/>
        </w:rPr>
        <w:t>). Socio-economic disadvantage features highly in obstetric mortality and morbidity reports where teenage mothers also appear as an at-risk group</w:t>
      </w:r>
      <w:r>
        <w:rPr>
          <w:b w:val="0"/>
          <w:bCs w:val="0"/>
          <w:sz w:val="24"/>
          <w:szCs w:val="24"/>
        </w:rPr>
        <w:t xml:space="preserve"> (MBRRACE 2023)</w:t>
      </w:r>
      <w:r w:rsidRPr="004617D6">
        <w:rPr>
          <w:b w:val="0"/>
          <w:bCs w:val="0"/>
          <w:sz w:val="24"/>
          <w:szCs w:val="24"/>
        </w:rPr>
        <w:t>. However, early access to appropriate antenatal care and on-going support can help to alleviate health inequalities and social exclusion and this includes how we manage services for teenage parents. Maternity services will need to ensure a focus on partnership working with</w:t>
      </w:r>
      <w:r>
        <w:rPr>
          <w:b w:val="0"/>
          <w:bCs w:val="0"/>
          <w:sz w:val="24"/>
          <w:szCs w:val="24"/>
        </w:rPr>
        <w:t xml:space="preserve"> FNPs/</w:t>
      </w:r>
      <w:r w:rsidRPr="004617D6">
        <w:rPr>
          <w:b w:val="0"/>
          <w:bCs w:val="0"/>
          <w:sz w:val="24"/>
          <w:szCs w:val="24"/>
        </w:rPr>
        <w:t xml:space="preserve"> Health Visitors (HV), GPs, and other services in the Highland Council and third sector to ensure robust assessment for early support and intervention.</w:t>
      </w:r>
      <w:bookmarkEnd w:id="48"/>
      <w:bookmarkEnd w:id="49"/>
      <w:bookmarkEnd w:id="50"/>
      <w:bookmarkEnd w:id="51"/>
      <w:bookmarkEnd w:id="52"/>
      <w:bookmarkEnd w:id="53"/>
      <w:bookmarkEnd w:id="54"/>
      <w:bookmarkEnd w:id="55"/>
      <w:bookmarkEnd w:id="56"/>
      <w:bookmarkEnd w:id="57"/>
      <w:r w:rsidRPr="004617D6">
        <w:rPr>
          <w:b w:val="0"/>
          <w:bCs w:val="0"/>
          <w:sz w:val="24"/>
          <w:szCs w:val="24"/>
        </w:rPr>
        <w:t xml:space="preserve"> </w:t>
      </w:r>
    </w:p>
    <w:p w14:paraId="579D6673" w14:textId="15C3CED8" w:rsidR="00CA0AF4" w:rsidRDefault="00DA368B" w:rsidP="00DA368B">
      <w:pPr>
        <w:pStyle w:val="Heading1"/>
        <w:tabs>
          <w:tab w:val="left" w:pos="425"/>
        </w:tabs>
        <w:ind w:left="112" w:firstLine="0"/>
        <w:rPr>
          <w:b w:val="0"/>
          <w:bCs w:val="0"/>
          <w:sz w:val="24"/>
          <w:szCs w:val="24"/>
        </w:rPr>
      </w:pPr>
      <w:bookmarkStart w:id="58" w:name="_Toc172557657"/>
      <w:bookmarkStart w:id="59" w:name="_Toc172557818"/>
      <w:bookmarkStart w:id="60" w:name="_Toc172559627"/>
      <w:bookmarkStart w:id="61" w:name="_Toc172560153"/>
      <w:bookmarkStart w:id="62" w:name="_Toc172618209"/>
      <w:r w:rsidRPr="004617D6">
        <w:rPr>
          <w:b w:val="0"/>
          <w:bCs w:val="0"/>
          <w:sz w:val="24"/>
          <w:szCs w:val="24"/>
        </w:rPr>
        <w:t>School nurses have an important role to play in supporting young pregnant women to continue their education and remain in school. They facilitate joint working with youth workers in schools and with third sector partners in order to improve access to antenatal services for young women of school age and on-going support for them and their partner once the baby is born. What is extremely important for practitioners to consider is the high proportion of teenage mothers who become pregnant again early in the postnatal period. Contraception must be viewed as an important part of their care which should be discussed in the antenatal period and form part of their postnatal plan</w:t>
      </w:r>
      <w:bookmarkEnd w:id="58"/>
      <w:bookmarkEnd w:id="59"/>
      <w:bookmarkEnd w:id="60"/>
      <w:bookmarkEnd w:id="61"/>
      <w:r w:rsidR="009C7287">
        <w:rPr>
          <w:b w:val="0"/>
          <w:bCs w:val="0"/>
          <w:sz w:val="24"/>
          <w:szCs w:val="24"/>
        </w:rPr>
        <w:t>.</w:t>
      </w:r>
      <w:bookmarkEnd w:id="62"/>
    </w:p>
    <w:p w14:paraId="21F72371" w14:textId="77777777" w:rsidR="009C7287" w:rsidRDefault="009C7287" w:rsidP="009C7287">
      <w:pPr>
        <w:pStyle w:val="Heading1"/>
        <w:tabs>
          <w:tab w:val="left" w:pos="425"/>
        </w:tabs>
        <w:ind w:left="0" w:firstLine="0"/>
        <w:rPr>
          <w:b w:val="0"/>
          <w:bCs w:val="0"/>
          <w:sz w:val="24"/>
          <w:szCs w:val="24"/>
        </w:rPr>
      </w:pPr>
    </w:p>
    <w:p w14:paraId="21175BA0" w14:textId="77777777" w:rsidR="009C7287" w:rsidRPr="00781608" w:rsidRDefault="009C7287" w:rsidP="009C7287">
      <w:pPr>
        <w:pStyle w:val="Heading1"/>
        <w:numPr>
          <w:ilvl w:val="0"/>
          <w:numId w:val="4"/>
        </w:numPr>
        <w:tabs>
          <w:tab w:val="left" w:pos="428"/>
        </w:tabs>
        <w:spacing w:before="92"/>
        <w:ind w:left="427" w:hanging="315"/>
      </w:pPr>
      <w:bookmarkStart w:id="63" w:name="_Toc169624462"/>
      <w:bookmarkStart w:id="64" w:name="_Toc169624717"/>
      <w:bookmarkStart w:id="65" w:name="_Toc172557326"/>
      <w:bookmarkStart w:id="66" w:name="_Toc172618210"/>
      <w:r w:rsidRPr="00895AEB">
        <w:t>Background</w:t>
      </w:r>
      <w:bookmarkEnd w:id="63"/>
      <w:bookmarkEnd w:id="64"/>
      <w:bookmarkEnd w:id="65"/>
      <w:bookmarkEnd w:id="66"/>
      <w:r w:rsidRPr="00895AEB">
        <w:t xml:space="preserve"> </w:t>
      </w:r>
    </w:p>
    <w:p w14:paraId="1822DE19" w14:textId="77777777" w:rsidR="009C7287" w:rsidRPr="00D65C11" w:rsidRDefault="009C7287" w:rsidP="009C7287">
      <w:pPr>
        <w:widowControl/>
        <w:shd w:val="clear" w:color="auto" w:fill="FFFFFF"/>
        <w:autoSpaceDE/>
        <w:autoSpaceDN/>
        <w:spacing w:before="100" w:beforeAutospacing="1" w:after="100" w:afterAutospacing="1"/>
        <w:rPr>
          <w:rFonts w:eastAsia="Times New Roman"/>
          <w:color w:val="333333"/>
          <w:sz w:val="24"/>
          <w:szCs w:val="24"/>
          <w:lang w:val="en-GB" w:eastAsia="en-GB"/>
        </w:rPr>
      </w:pPr>
      <w:r w:rsidRPr="00D65C11">
        <w:rPr>
          <w:rFonts w:eastAsia="Times New Roman"/>
          <w:color w:val="333333"/>
          <w:sz w:val="24"/>
          <w:szCs w:val="24"/>
          <w:lang w:val="en-GB" w:eastAsia="en-GB"/>
        </w:rPr>
        <w:t>The teenage pregnancy rate in Scotland is at its lowest level since reporting began as rates fell for a fourteenth consecutive year to 23.2 per 1,000 women in 2021 (equivalent to 3,221 teenage pregnancies).</w:t>
      </w:r>
    </w:p>
    <w:p w14:paraId="0CAF17D0" w14:textId="77777777" w:rsidR="009C7287" w:rsidRPr="00715A21" w:rsidRDefault="009C7287" w:rsidP="009C7287">
      <w:pPr>
        <w:numPr>
          <w:ilvl w:val="0"/>
          <w:numId w:val="14"/>
        </w:numPr>
        <w:shd w:val="clear" w:color="auto" w:fill="FFFFFF"/>
        <w:spacing w:before="100" w:beforeAutospacing="1" w:after="100" w:afterAutospacing="1"/>
        <w:rPr>
          <w:rFonts w:eastAsia="Times New Roman"/>
          <w:color w:val="333333"/>
          <w:sz w:val="24"/>
          <w:szCs w:val="24"/>
        </w:rPr>
      </w:pPr>
      <w:r w:rsidRPr="005B568F">
        <w:rPr>
          <w:color w:val="333333"/>
          <w:sz w:val="24"/>
          <w:szCs w:val="24"/>
        </w:rPr>
        <w:t>Teenage pregnancy rates in Scotland vary by region. In 2020 NHS Highland recorded the lowest overall rate amongst the mainland NHS Boards while NHS Fife recorded the highest (1</w:t>
      </w:r>
      <w:r>
        <w:rPr>
          <w:color w:val="333333"/>
          <w:sz w:val="24"/>
          <w:szCs w:val="24"/>
        </w:rPr>
        <w:t>6.7</w:t>
      </w:r>
      <w:r w:rsidRPr="005B568F">
        <w:rPr>
          <w:color w:val="333333"/>
          <w:sz w:val="24"/>
          <w:szCs w:val="24"/>
        </w:rPr>
        <w:t xml:space="preserve"> and </w:t>
      </w:r>
      <w:r>
        <w:rPr>
          <w:color w:val="333333"/>
          <w:sz w:val="24"/>
          <w:szCs w:val="24"/>
        </w:rPr>
        <w:t>32.2</w:t>
      </w:r>
      <w:r w:rsidRPr="005B568F">
        <w:rPr>
          <w:color w:val="333333"/>
          <w:sz w:val="24"/>
          <w:szCs w:val="24"/>
        </w:rPr>
        <w:t xml:space="preserve"> per 1,000 women respectively).</w:t>
      </w:r>
    </w:p>
    <w:p w14:paraId="343138EA" w14:textId="77777777" w:rsidR="009C7287" w:rsidRPr="00715A21" w:rsidRDefault="009C7287" w:rsidP="009C7287">
      <w:pPr>
        <w:widowControl/>
        <w:numPr>
          <w:ilvl w:val="0"/>
          <w:numId w:val="14"/>
        </w:numPr>
        <w:shd w:val="clear" w:color="auto" w:fill="FFFFFF"/>
        <w:autoSpaceDE/>
        <w:autoSpaceDN/>
        <w:spacing w:before="100" w:beforeAutospacing="1" w:after="100" w:afterAutospacing="1"/>
        <w:rPr>
          <w:rFonts w:eastAsia="Times New Roman"/>
          <w:color w:val="333333"/>
          <w:sz w:val="24"/>
          <w:szCs w:val="24"/>
          <w:lang w:val="en-GB" w:eastAsia="en-GB"/>
        </w:rPr>
      </w:pPr>
      <w:r w:rsidRPr="00715A21">
        <w:rPr>
          <w:rFonts w:eastAsia="Times New Roman"/>
          <w:color w:val="333333"/>
          <w:sz w:val="24"/>
          <w:szCs w:val="24"/>
          <w:lang w:val="en-GB" w:eastAsia="en-GB"/>
        </w:rPr>
        <w:t>In 2021 more than half (53%) of teenage pregnancies in Scotland ended in termination rather than delivery. However, there is variation in the proportions of pregnancy outcomes across NHS Boards.</w:t>
      </w:r>
    </w:p>
    <w:p w14:paraId="5F61453E" w14:textId="77777777" w:rsidR="009C7287" w:rsidRPr="005B568F" w:rsidRDefault="009C7287" w:rsidP="009C7287">
      <w:pPr>
        <w:numPr>
          <w:ilvl w:val="0"/>
          <w:numId w:val="14"/>
        </w:numPr>
        <w:shd w:val="clear" w:color="auto" w:fill="FFFFFF"/>
        <w:spacing w:before="100" w:beforeAutospacing="1" w:after="100" w:afterAutospacing="1"/>
        <w:rPr>
          <w:color w:val="333333"/>
          <w:sz w:val="24"/>
          <w:szCs w:val="24"/>
        </w:rPr>
      </w:pPr>
      <w:r w:rsidRPr="005B568F">
        <w:rPr>
          <w:color w:val="333333"/>
          <w:sz w:val="24"/>
          <w:szCs w:val="24"/>
        </w:rPr>
        <w:t>While teenage pregnancy rates have reduced across all levels of deprivation in the last decade, they have fallen more rapidly in the most deprived areas which has narrowed the absolute gap between the most and least deprived areas.</w:t>
      </w:r>
    </w:p>
    <w:p w14:paraId="31AA4C5E" w14:textId="77777777" w:rsidR="009C7287" w:rsidRPr="005B568F" w:rsidRDefault="009C7287" w:rsidP="009C7287">
      <w:pPr>
        <w:numPr>
          <w:ilvl w:val="0"/>
          <w:numId w:val="14"/>
        </w:numPr>
        <w:shd w:val="clear" w:color="auto" w:fill="FFFFFF"/>
        <w:spacing w:before="100" w:beforeAutospacing="1" w:after="100" w:afterAutospacing="1"/>
        <w:rPr>
          <w:color w:val="333333"/>
          <w:sz w:val="24"/>
          <w:szCs w:val="24"/>
        </w:rPr>
      </w:pPr>
      <w:r w:rsidRPr="005B568F">
        <w:rPr>
          <w:color w:val="333333"/>
          <w:sz w:val="24"/>
          <w:szCs w:val="24"/>
        </w:rPr>
        <w:t>In 202</w:t>
      </w:r>
      <w:r>
        <w:rPr>
          <w:color w:val="333333"/>
          <w:sz w:val="24"/>
          <w:szCs w:val="24"/>
        </w:rPr>
        <w:t>1</w:t>
      </w:r>
      <w:r w:rsidRPr="005B568F">
        <w:rPr>
          <w:color w:val="333333"/>
          <w:sz w:val="24"/>
          <w:szCs w:val="24"/>
        </w:rPr>
        <w:t>, those living in the areas of highest deprivation still had teenage pregnancy rates f</w:t>
      </w:r>
      <w:r>
        <w:rPr>
          <w:color w:val="333333"/>
          <w:sz w:val="24"/>
          <w:szCs w:val="24"/>
        </w:rPr>
        <w:t>our</w:t>
      </w:r>
      <w:r w:rsidRPr="005B568F">
        <w:rPr>
          <w:color w:val="333333"/>
          <w:sz w:val="24"/>
          <w:szCs w:val="24"/>
        </w:rPr>
        <w:t xml:space="preserve"> times higher than those in the least deprived (44.</w:t>
      </w:r>
      <w:r>
        <w:rPr>
          <w:color w:val="333333"/>
          <w:sz w:val="24"/>
          <w:szCs w:val="24"/>
        </w:rPr>
        <w:t>3</w:t>
      </w:r>
      <w:r w:rsidRPr="005B568F">
        <w:rPr>
          <w:color w:val="333333"/>
          <w:sz w:val="24"/>
          <w:szCs w:val="24"/>
        </w:rPr>
        <w:t xml:space="preserve"> compared to 9</w:t>
      </w:r>
      <w:r>
        <w:rPr>
          <w:color w:val="333333"/>
          <w:sz w:val="24"/>
          <w:szCs w:val="24"/>
        </w:rPr>
        <w:t>.9</w:t>
      </w:r>
      <w:r w:rsidRPr="005B568F">
        <w:rPr>
          <w:color w:val="333333"/>
          <w:sz w:val="24"/>
          <w:szCs w:val="24"/>
        </w:rPr>
        <w:t xml:space="preserve"> per 1,000 women).</w:t>
      </w:r>
    </w:p>
    <w:p w14:paraId="6D407AC0" w14:textId="77777777" w:rsidR="009C7287" w:rsidRDefault="009C7287" w:rsidP="009C7287">
      <w:pPr>
        <w:numPr>
          <w:ilvl w:val="0"/>
          <w:numId w:val="14"/>
        </w:numPr>
        <w:shd w:val="clear" w:color="auto" w:fill="FFFFFF"/>
        <w:spacing w:before="100" w:beforeAutospacing="1" w:after="100" w:afterAutospacing="1"/>
        <w:rPr>
          <w:color w:val="333333"/>
          <w:sz w:val="24"/>
          <w:szCs w:val="24"/>
        </w:rPr>
      </w:pPr>
      <w:r w:rsidRPr="005B568F">
        <w:rPr>
          <w:color w:val="333333"/>
          <w:sz w:val="24"/>
          <w:szCs w:val="24"/>
        </w:rPr>
        <w:lastRenderedPageBreak/>
        <w:t>Teenage women from the most deprived areas are more likely to deliver than to terminate their pregnancy. In contrast, those from the least deprived areas are more likely to terminate</w:t>
      </w:r>
      <w:r>
        <w:rPr>
          <w:color w:val="333333"/>
          <w:sz w:val="24"/>
          <w:szCs w:val="24"/>
        </w:rPr>
        <w:t xml:space="preserve"> their pregnancy.</w:t>
      </w:r>
    </w:p>
    <w:p w14:paraId="5DB21853" w14:textId="77777777" w:rsidR="009C7287" w:rsidRPr="000049FE" w:rsidRDefault="009C7287" w:rsidP="009C7287">
      <w:pPr>
        <w:shd w:val="clear" w:color="auto" w:fill="FFFFFF"/>
        <w:spacing w:before="100" w:beforeAutospacing="1" w:after="100" w:afterAutospacing="1"/>
        <w:ind w:left="720"/>
        <w:jc w:val="right"/>
        <w:rPr>
          <w:color w:val="333333"/>
          <w:sz w:val="24"/>
          <w:szCs w:val="24"/>
        </w:rPr>
      </w:pPr>
      <w:r>
        <w:rPr>
          <w:color w:val="333333"/>
          <w:sz w:val="24"/>
          <w:szCs w:val="24"/>
        </w:rPr>
        <w:t>(Public health Scotland 2022)</w:t>
      </w:r>
    </w:p>
    <w:p w14:paraId="6DB1D52B" w14:textId="77777777" w:rsidR="009C7287" w:rsidRDefault="009C7287" w:rsidP="00DA368B">
      <w:pPr>
        <w:pStyle w:val="Heading1"/>
        <w:tabs>
          <w:tab w:val="left" w:pos="425"/>
        </w:tabs>
        <w:ind w:left="112" w:firstLine="0"/>
        <w:rPr>
          <w:b w:val="0"/>
          <w:bCs w:val="0"/>
          <w:sz w:val="24"/>
          <w:szCs w:val="24"/>
        </w:rPr>
      </w:pPr>
    </w:p>
    <w:p w14:paraId="5A4BB1DB" w14:textId="77777777" w:rsidR="009C7287" w:rsidRPr="009C7287" w:rsidRDefault="009C7287" w:rsidP="009C7287">
      <w:pPr>
        <w:pStyle w:val="BodyText"/>
        <w:rPr>
          <w:sz w:val="20"/>
        </w:rPr>
      </w:pPr>
      <w:r>
        <w:rPr>
          <w:sz w:val="20"/>
        </w:rPr>
        <w:t xml:space="preserve">                                                                                                                                                                                                                                                                                                                                                                                                                                                                                                                                                                                                                                                                                                                                                                                                                                                                           </w:t>
      </w:r>
    </w:p>
    <w:p w14:paraId="24F30A3C" w14:textId="77777777" w:rsidR="009C7287" w:rsidRDefault="009C7287" w:rsidP="009C7287">
      <w:pPr>
        <w:pStyle w:val="Heading1"/>
        <w:numPr>
          <w:ilvl w:val="0"/>
          <w:numId w:val="4"/>
        </w:numPr>
        <w:tabs>
          <w:tab w:val="left" w:pos="428"/>
        </w:tabs>
        <w:spacing w:before="0"/>
      </w:pPr>
      <w:bookmarkStart w:id="67" w:name="_Toc169624463"/>
      <w:bookmarkStart w:id="68" w:name="_Toc169624718"/>
      <w:bookmarkStart w:id="69" w:name="_Toc172557327"/>
      <w:bookmarkStart w:id="70" w:name="_Toc172618211"/>
      <w:r>
        <w:t>Teenage pregnancy and</w:t>
      </w:r>
      <w:r>
        <w:rPr>
          <w:spacing w:val="-13"/>
        </w:rPr>
        <w:t xml:space="preserve"> </w:t>
      </w:r>
      <w:r>
        <w:t>health inequalities</w:t>
      </w:r>
      <w:bookmarkEnd w:id="67"/>
      <w:bookmarkEnd w:id="68"/>
      <w:bookmarkEnd w:id="69"/>
      <w:bookmarkEnd w:id="70"/>
    </w:p>
    <w:p w14:paraId="1ADC53F3" w14:textId="77777777" w:rsidR="009C7287" w:rsidRDefault="009C7287" w:rsidP="009C7287">
      <w:pPr>
        <w:pStyle w:val="Heading1"/>
        <w:tabs>
          <w:tab w:val="left" w:pos="428"/>
        </w:tabs>
        <w:spacing w:before="0"/>
      </w:pPr>
    </w:p>
    <w:p w14:paraId="118D54F1" w14:textId="77777777" w:rsidR="009C7287" w:rsidRDefault="009C7287" w:rsidP="009C7287">
      <w:pPr>
        <w:pStyle w:val="BodyText"/>
        <w:ind w:left="112" w:right="1035"/>
      </w:pPr>
      <w:r>
        <w:t>It is important that all practitioners who have contact with teenagers understand what may increase the likelihood of pregnancy in those aged 18 years and under to assist with early intervention support and prevention. Many of these are linked to inequalities.</w:t>
      </w:r>
    </w:p>
    <w:p w14:paraId="760055D9" w14:textId="77777777" w:rsidR="009C7287" w:rsidRDefault="009C7287" w:rsidP="009C7287">
      <w:pPr>
        <w:pStyle w:val="BodyText"/>
        <w:spacing w:before="10"/>
        <w:rPr>
          <w:sz w:val="23"/>
        </w:rPr>
      </w:pPr>
    </w:p>
    <w:p w14:paraId="05EA5DCC" w14:textId="77777777" w:rsidR="009C7287" w:rsidRDefault="009C7287" w:rsidP="009C7287">
      <w:pPr>
        <w:pStyle w:val="BodyText"/>
        <w:spacing w:before="1"/>
        <w:ind w:left="112"/>
      </w:pPr>
      <w:r>
        <w:t>Factors for under 18 years conceptions may include:</w:t>
      </w:r>
    </w:p>
    <w:p w14:paraId="0B1D073F" w14:textId="77777777" w:rsidR="009C7287" w:rsidRDefault="009C7287" w:rsidP="009C7287">
      <w:pPr>
        <w:pStyle w:val="BodyText"/>
      </w:pPr>
    </w:p>
    <w:p w14:paraId="73ABAED6" w14:textId="77777777" w:rsidR="009C7287" w:rsidRDefault="009C7287" w:rsidP="009C7287">
      <w:pPr>
        <w:pStyle w:val="ListParagraph"/>
        <w:numPr>
          <w:ilvl w:val="1"/>
          <w:numId w:val="15"/>
        </w:numPr>
        <w:tabs>
          <w:tab w:val="left" w:pos="832"/>
          <w:tab w:val="left" w:pos="833"/>
        </w:tabs>
        <w:spacing w:line="293" w:lineRule="exact"/>
        <w:rPr>
          <w:sz w:val="24"/>
        </w:rPr>
      </w:pPr>
      <w:r>
        <w:rPr>
          <w:sz w:val="24"/>
        </w:rPr>
        <w:t>Poor contraceptive use and early first sexual</w:t>
      </w:r>
      <w:r>
        <w:rPr>
          <w:spacing w:val="-26"/>
          <w:sz w:val="24"/>
        </w:rPr>
        <w:t xml:space="preserve"> </w:t>
      </w:r>
      <w:r>
        <w:rPr>
          <w:sz w:val="24"/>
        </w:rPr>
        <w:t>experience.</w:t>
      </w:r>
    </w:p>
    <w:p w14:paraId="1C5F355D" w14:textId="77777777" w:rsidR="009C7287" w:rsidRDefault="009C7287" w:rsidP="009C7287">
      <w:pPr>
        <w:pStyle w:val="ListParagraph"/>
        <w:numPr>
          <w:ilvl w:val="1"/>
          <w:numId w:val="15"/>
        </w:numPr>
        <w:tabs>
          <w:tab w:val="left" w:pos="832"/>
          <w:tab w:val="left" w:pos="833"/>
        </w:tabs>
        <w:spacing w:line="293" w:lineRule="exact"/>
        <w:rPr>
          <w:sz w:val="24"/>
        </w:rPr>
      </w:pPr>
      <w:r>
        <w:rPr>
          <w:sz w:val="24"/>
        </w:rPr>
        <w:t>Alcohol and substance</w:t>
      </w:r>
      <w:r>
        <w:rPr>
          <w:spacing w:val="-15"/>
          <w:sz w:val="24"/>
        </w:rPr>
        <w:t xml:space="preserve"> </w:t>
      </w:r>
      <w:r>
        <w:rPr>
          <w:sz w:val="24"/>
        </w:rPr>
        <w:t>misuse.</w:t>
      </w:r>
    </w:p>
    <w:p w14:paraId="0B8F00BD" w14:textId="77777777" w:rsidR="009C7287" w:rsidRDefault="009C7287" w:rsidP="009C7287">
      <w:pPr>
        <w:pStyle w:val="ListParagraph"/>
        <w:numPr>
          <w:ilvl w:val="1"/>
          <w:numId w:val="15"/>
        </w:numPr>
        <w:tabs>
          <w:tab w:val="left" w:pos="832"/>
          <w:tab w:val="left" w:pos="833"/>
        </w:tabs>
        <w:spacing w:line="293" w:lineRule="exact"/>
        <w:rPr>
          <w:sz w:val="24"/>
        </w:rPr>
      </w:pPr>
      <w:r>
        <w:rPr>
          <w:sz w:val="24"/>
        </w:rPr>
        <w:t>Poor mental</w:t>
      </w:r>
      <w:r>
        <w:rPr>
          <w:spacing w:val="-10"/>
          <w:sz w:val="24"/>
        </w:rPr>
        <w:t xml:space="preserve"> </w:t>
      </w:r>
      <w:r>
        <w:rPr>
          <w:sz w:val="24"/>
        </w:rPr>
        <w:t>health.</w:t>
      </w:r>
    </w:p>
    <w:p w14:paraId="081BFEDF" w14:textId="77777777" w:rsidR="009C7287" w:rsidRDefault="009C7287" w:rsidP="009C7287">
      <w:pPr>
        <w:pStyle w:val="ListParagraph"/>
        <w:numPr>
          <w:ilvl w:val="1"/>
          <w:numId w:val="15"/>
        </w:numPr>
        <w:tabs>
          <w:tab w:val="left" w:pos="832"/>
          <w:tab w:val="left" w:pos="833"/>
        </w:tabs>
        <w:spacing w:before="20" w:line="274" w:lineRule="exact"/>
        <w:ind w:right="1654"/>
        <w:rPr>
          <w:sz w:val="24"/>
        </w:rPr>
      </w:pPr>
      <w:r>
        <w:rPr>
          <w:sz w:val="24"/>
        </w:rPr>
        <w:t>Looked after child or accommodated children (living in care or previously in care).</w:t>
      </w:r>
    </w:p>
    <w:p w14:paraId="350D6AEF" w14:textId="77777777" w:rsidR="009C7287" w:rsidRDefault="009C7287" w:rsidP="009C7287">
      <w:pPr>
        <w:pStyle w:val="ListParagraph"/>
        <w:numPr>
          <w:ilvl w:val="1"/>
          <w:numId w:val="15"/>
        </w:numPr>
        <w:tabs>
          <w:tab w:val="left" w:pos="832"/>
          <w:tab w:val="left" w:pos="833"/>
        </w:tabs>
        <w:spacing w:line="290" w:lineRule="exact"/>
        <w:rPr>
          <w:sz w:val="24"/>
        </w:rPr>
      </w:pPr>
      <w:r>
        <w:rPr>
          <w:sz w:val="24"/>
        </w:rPr>
        <w:t>Disengagement from and dislike of</w:t>
      </w:r>
      <w:r>
        <w:rPr>
          <w:spacing w:val="-16"/>
          <w:sz w:val="24"/>
        </w:rPr>
        <w:t xml:space="preserve"> </w:t>
      </w:r>
      <w:r>
        <w:rPr>
          <w:sz w:val="24"/>
        </w:rPr>
        <w:t>school.</w:t>
      </w:r>
    </w:p>
    <w:p w14:paraId="5ECC15F5" w14:textId="77777777" w:rsidR="009C7287" w:rsidRPr="00E60411" w:rsidRDefault="009C7287" w:rsidP="009C7287">
      <w:pPr>
        <w:pStyle w:val="ListParagraph"/>
        <w:numPr>
          <w:ilvl w:val="1"/>
          <w:numId w:val="15"/>
        </w:numPr>
        <w:tabs>
          <w:tab w:val="left" w:pos="832"/>
          <w:tab w:val="left" w:pos="833"/>
        </w:tabs>
        <w:spacing w:line="293" w:lineRule="exact"/>
        <w:rPr>
          <w:sz w:val="24"/>
        </w:rPr>
      </w:pPr>
      <w:r>
        <w:rPr>
          <w:sz w:val="24"/>
        </w:rPr>
        <w:t>Low educational</w:t>
      </w:r>
      <w:r>
        <w:rPr>
          <w:spacing w:val="-16"/>
          <w:sz w:val="24"/>
        </w:rPr>
        <w:t xml:space="preserve"> </w:t>
      </w:r>
      <w:r>
        <w:rPr>
          <w:sz w:val="24"/>
        </w:rPr>
        <w:t>attainment.</w:t>
      </w:r>
    </w:p>
    <w:p w14:paraId="56734E9D" w14:textId="77777777" w:rsidR="009C7287" w:rsidRDefault="009C7287" w:rsidP="009C7287">
      <w:pPr>
        <w:pStyle w:val="ListParagraph"/>
        <w:numPr>
          <w:ilvl w:val="1"/>
          <w:numId w:val="15"/>
        </w:numPr>
        <w:tabs>
          <w:tab w:val="left" w:pos="832"/>
          <w:tab w:val="left" w:pos="833"/>
        </w:tabs>
        <w:spacing w:line="293" w:lineRule="exact"/>
        <w:rPr>
          <w:sz w:val="24"/>
        </w:rPr>
      </w:pPr>
      <w:r>
        <w:rPr>
          <w:sz w:val="24"/>
        </w:rPr>
        <w:t>Involvement in</w:t>
      </w:r>
      <w:r>
        <w:rPr>
          <w:spacing w:val="-9"/>
          <w:sz w:val="24"/>
        </w:rPr>
        <w:t xml:space="preserve"> </w:t>
      </w:r>
      <w:r>
        <w:rPr>
          <w:sz w:val="24"/>
        </w:rPr>
        <w:t>crime.</w:t>
      </w:r>
    </w:p>
    <w:p w14:paraId="209BCB7B" w14:textId="77777777" w:rsidR="009C7287" w:rsidRDefault="009C7287" w:rsidP="009C7287">
      <w:pPr>
        <w:pStyle w:val="ListParagraph"/>
        <w:numPr>
          <w:ilvl w:val="1"/>
          <w:numId w:val="15"/>
        </w:numPr>
        <w:tabs>
          <w:tab w:val="left" w:pos="832"/>
          <w:tab w:val="left" w:pos="833"/>
        </w:tabs>
        <w:spacing w:line="292" w:lineRule="exact"/>
        <w:rPr>
          <w:sz w:val="24"/>
        </w:rPr>
      </w:pPr>
      <w:r>
        <w:rPr>
          <w:sz w:val="24"/>
        </w:rPr>
        <w:t>Repeat abortions and</w:t>
      </w:r>
      <w:r>
        <w:rPr>
          <w:spacing w:val="-18"/>
          <w:sz w:val="24"/>
        </w:rPr>
        <w:t xml:space="preserve"> </w:t>
      </w:r>
      <w:r>
        <w:rPr>
          <w:sz w:val="24"/>
        </w:rPr>
        <w:t>pregnancy.</w:t>
      </w:r>
    </w:p>
    <w:p w14:paraId="13D9FD7C" w14:textId="77777777" w:rsidR="009C7287" w:rsidRDefault="009C7287" w:rsidP="009C7287">
      <w:pPr>
        <w:pStyle w:val="ListParagraph"/>
        <w:numPr>
          <w:ilvl w:val="1"/>
          <w:numId w:val="15"/>
        </w:numPr>
        <w:tabs>
          <w:tab w:val="left" w:pos="832"/>
          <w:tab w:val="left" w:pos="833"/>
        </w:tabs>
        <w:spacing w:line="292" w:lineRule="exact"/>
        <w:rPr>
          <w:sz w:val="24"/>
        </w:rPr>
      </w:pPr>
      <w:r>
        <w:rPr>
          <w:sz w:val="24"/>
        </w:rPr>
        <w:t>Low parental aspirations for the</w:t>
      </w:r>
      <w:r>
        <w:rPr>
          <w:spacing w:val="-23"/>
          <w:sz w:val="24"/>
        </w:rPr>
        <w:t xml:space="preserve"> </w:t>
      </w:r>
      <w:r>
        <w:rPr>
          <w:sz w:val="24"/>
        </w:rPr>
        <w:t>teenager.</w:t>
      </w:r>
    </w:p>
    <w:p w14:paraId="2CDE42AF" w14:textId="77777777" w:rsidR="009C7287" w:rsidRDefault="009C7287" w:rsidP="009C7287">
      <w:pPr>
        <w:pStyle w:val="ListParagraph"/>
        <w:numPr>
          <w:ilvl w:val="1"/>
          <w:numId w:val="15"/>
        </w:numPr>
        <w:tabs>
          <w:tab w:val="left" w:pos="832"/>
          <w:tab w:val="left" w:pos="833"/>
        </w:tabs>
        <w:spacing w:line="293" w:lineRule="exact"/>
        <w:rPr>
          <w:sz w:val="24"/>
        </w:rPr>
      </w:pPr>
      <w:r>
        <w:rPr>
          <w:sz w:val="24"/>
        </w:rPr>
        <w:t>Being the daughter of a teenage</w:t>
      </w:r>
      <w:r>
        <w:rPr>
          <w:spacing w:val="-19"/>
          <w:sz w:val="24"/>
        </w:rPr>
        <w:t xml:space="preserve"> </w:t>
      </w:r>
      <w:r>
        <w:rPr>
          <w:sz w:val="24"/>
        </w:rPr>
        <w:t>mother.</w:t>
      </w:r>
    </w:p>
    <w:p w14:paraId="65B0F5BC" w14:textId="77777777" w:rsidR="009C7287" w:rsidRDefault="009C7287" w:rsidP="009C7287">
      <w:pPr>
        <w:pStyle w:val="Heading1"/>
        <w:tabs>
          <w:tab w:val="left" w:pos="428"/>
        </w:tabs>
        <w:spacing w:before="0"/>
      </w:pPr>
    </w:p>
    <w:p w14:paraId="50D0160C" w14:textId="77777777" w:rsidR="009C7287" w:rsidRDefault="009C7287" w:rsidP="009C7287">
      <w:pPr>
        <w:pStyle w:val="BodyText"/>
        <w:spacing w:before="1"/>
        <w:rPr>
          <w:b/>
        </w:rPr>
      </w:pPr>
    </w:p>
    <w:p w14:paraId="59EAA1A6" w14:textId="77777777" w:rsidR="009C7287" w:rsidRDefault="009C7287" w:rsidP="009C7287">
      <w:pPr>
        <w:pStyle w:val="BodyText"/>
        <w:ind w:left="112" w:right="108"/>
      </w:pPr>
      <w:r>
        <w:t>The impact of teenage pregnancy has both short- and long-term health and social consequences that may affect not only the teenage mother herself, but also her baby and her partner. Many fathers of babies born to teenage mothers are aged less than 25 years themselves, with a quarter being aged under 20 years. A young father’s behaviour and attitudes will have a strong influence on the health of the young mother and their baby.</w:t>
      </w:r>
    </w:p>
    <w:p w14:paraId="19484E99" w14:textId="77777777" w:rsidR="009C7287" w:rsidRDefault="009C7287" w:rsidP="009C7287">
      <w:pPr>
        <w:spacing w:line="248" w:lineRule="exact"/>
      </w:pPr>
    </w:p>
    <w:p w14:paraId="05FC0FA3" w14:textId="77777777" w:rsidR="009C7287" w:rsidRDefault="009C7287" w:rsidP="009C7287">
      <w:pPr>
        <w:spacing w:line="248" w:lineRule="exact"/>
      </w:pPr>
    </w:p>
    <w:p w14:paraId="31F0A1B4" w14:textId="77777777" w:rsidR="009C7287" w:rsidRDefault="009C7287" w:rsidP="009C7287">
      <w:pPr>
        <w:pStyle w:val="Heading2"/>
      </w:pPr>
      <w:bookmarkStart w:id="71" w:name="_Toc169623737"/>
      <w:bookmarkStart w:id="72" w:name="_Toc169624464"/>
      <w:bookmarkStart w:id="73" w:name="_Toc169624719"/>
      <w:bookmarkStart w:id="74" w:name="_Toc169625357"/>
      <w:bookmarkStart w:id="75" w:name="_Toc172557328"/>
      <w:bookmarkStart w:id="76" w:name="_Toc172557821"/>
      <w:bookmarkStart w:id="77" w:name="_Toc172559630"/>
      <w:bookmarkStart w:id="78" w:name="_Toc172560156"/>
      <w:bookmarkStart w:id="79" w:name="_Toc172618212"/>
      <w:r>
        <w:t>Teenage mothers are:</w:t>
      </w:r>
      <w:bookmarkEnd w:id="71"/>
      <w:bookmarkEnd w:id="72"/>
      <w:bookmarkEnd w:id="73"/>
      <w:bookmarkEnd w:id="74"/>
      <w:bookmarkEnd w:id="75"/>
      <w:bookmarkEnd w:id="76"/>
      <w:bookmarkEnd w:id="77"/>
      <w:bookmarkEnd w:id="78"/>
      <w:bookmarkEnd w:id="79"/>
    </w:p>
    <w:p w14:paraId="777846C9" w14:textId="77777777" w:rsidR="009C7287" w:rsidRDefault="009C7287" w:rsidP="009C7287">
      <w:pPr>
        <w:pStyle w:val="ListParagraph"/>
        <w:numPr>
          <w:ilvl w:val="1"/>
          <w:numId w:val="4"/>
        </w:numPr>
        <w:tabs>
          <w:tab w:val="left" w:pos="892"/>
          <w:tab w:val="left" w:pos="893"/>
        </w:tabs>
        <w:spacing w:before="101" w:line="293" w:lineRule="exact"/>
        <w:ind w:hanging="300"/>
        <w:rPr>
          <w:sz w:val="24"/>
        </w:rPr>
      </w:pPr>
      <w:r>
        <w:rPr>
          <w:sz w:val="24"/>
        </w:rPr>
        <w:t>More likely to smoke throughout pregnancy than older</w:t>
      </w:r>
      <w:r>
        <w:rPr>
          <w:spacing w:val="-26"/>
          <w:sz w:val="24"/>
        </w:rPr>
        <w:t xml:space="preserve"> </w:t>
      </w:r>
      <w:r>
        <w:rPr>
          <w:sz w:val="24"/>
        </w:rPr>
        <w:t>mums.</w:t>
      </w:r>
    </w:p>
    <w:p w14:paraId="5C408966" w14:textId="77777777" w:rsidR="009C7287" w:rsidRDefault="009C7287" w:rsidP="009C7287">
      <w:pPr>
        <w:pStyle w:val="ListParagraph"/>
        <w:numPr>
          <w:ilvl w:val="1"/>
          <w:numId w:val="4"/>
        </w:numPr>
        <w:tabs>
          <w:tab w:val="left" w:pos="892"/>
          <w:tab w:val="left" w:pos="893"/>
        </w:tabs>
        <w:spacing w:line="293" w:lineRule="exact"/>
        <w:ind w:left="892"/>
        <w:rPr>
          <w:sz w:val="24"/>
        </w:rPr>
      </w:pPr>
      <w:r>
        <w:rPr>
          <w:sz w:val="24"/>
        </w:rPr>
        <w:t>Less likely to breastfeed than older</w:t>
      </w:r>
      <w:r>
        <w:rPr>
          <w:spacing w:val="-18"/>
          <w:sz w:val="24"/>
        </w:rPr>
        <w:t xml:space="preserve"> </w:t>
      </w:r>
      <w:r>
        <w:rPr>
          <w:sz w:val="24"/>
        </w:rPr>
        <w:t>mums.</w:t>
      </w:r>
    </w:p>
    <w:p w14:paraId="32E3FBFA" w14:textId="77777777" w:rsidR="009C7287" w:rsidRDefault="009C7287" w:rsidP="009C7287">
      <w:pPr>
        <w:pStyle w:val="ListParagraph"/>
        <w:numPr>
          <w:ilvl w:val="1"/>
          <w:numId w:val="4"/>
        </w:numPr>
        <w:tabs>
          <w:tab w:val="left" w:pos="892"/>
          <w:tab w:val="left" w:pos="893"/>
        </w:tabs>
        <w:spacing w:line="292" w:lineRule="exact"/>
        <w:ind w:left="892"/>
        <w:rPr>
          <w:sz w:val="24"/>
        </w:rPr>
      </w:pPr>
      <w:r>
        <w:rPr>
          <w:sz w:val="24"/>
        </w:rPr>
        <w:t>More likely to have a poor</w:t>
      </w:r>
      <w:r>
        <w:rPr>
          <w:spacing w:val="-13"/>
          <w:sz w:val="24"/>
        </w:rPr>
        <w:t xml:space="preserve"> </w:t>
      </w:r>
      <w:r>
        <w:rPr>
          <w:sz w:val="24"/>
        </w:rPr>
        <w:t>diet.</w:t>
      </w:r>
    </w:p>
    <w:p w14:paraId="6F466B34" w14:textId="77777777" w:rsidR="009C7287" w:rsidRDefault="009C7287" w:rsidP="009C7287">
      <w:pPr>
        <w:pStyle w:val="ListParagraph"/>
        <w:numPr>
          <w:ilvl w:val="1"/>
          <w:numId w:val="4"/>
        </w:numPr>
        <w:tabs>
          <w:tab w:val="left" w:pos="892"/>
          <w:tab w:val="left" w:pos="893"/>
        </w:tabs>
        <w:spacing w:line="292" w:lineRule="exact"/>
        <w:ind w:left="892"/>
        <w:rPr>
          <w:sz w:val="24"/>
        </w:rPr>
      </w:pPr>
      <w:r>
        <w:rPr>
          <w:sz w:val="24"/>
        </w:rPr>
        <w:t>Three times more likely to develop postnatal depression.</w:t>
      </w:r>
    </w:p>
    <w:p w14:paraId="7B8B8B5E" w14:textId="77777777" w:rsidR="009C7287" w:rsidRDefault="009C7287" w:rsidP="009C7287">
      <w:pPr>
        <w:pStyle w:val="ListParagraph"/>
        <w:numPr>
          <w:ilvl w:val="1"/>
          <w:numId w:val="4"/>
        </w:numPr>
        <w:tabs>
          <w:tab w:val="left" w:pos="892"/>
          <w:tab w:val="left" w:pos="893"/>
        </w:tabs>
        <w:spacing w:line="293" w:lineRule="exact"/>
        <w:ind w:left="892"/>
        <w:rPr>
          <w:sz w:val="24"/>
        </w:rPr>
      </w:pPr>
      <w:r>
        <w:rPr>
          <w:sz w:val="24"/>
        </w:rPr>
        <w:t>40 % of young mothers likely to be affected by perinatal mood</w:t>
      </w:r>
      <w:r>
        <w:rPr>
          <w:spacing w:val="-35"/>
          <w:sz w:val="24"/>
        </w:rPr>
        <w:t xml:space="preserve"> </w:t>
      </w:r>
      <w:r>
        <w:rPr>
          <w:sz w:val="24"/>
        </w:rPr>
        <w:t>disorders.</w:t>
      </w:r>
    </w:p>
    <w:p w14:paraId="336EA17D" w14:textId="77777777" w:rsidR="009C7287" w:rsidRDefault="009C7287" w:rsidP="009C7287">
      <w:pPr>
        <w:pStyle w:val="ListParagraph"/>
        <w:numPr>
          <w:ilvl w:val="1"/>
          <w:numId w:val="4"/>
        </w:numPr>
        <w:tabs>
          <w:tab w:val="left" w:pos="892"/>
          <w:tab w:val="left" w:pos="893"/>
        </w:tabs>
        <w:spacing w:line="292" w:lineRule="exact"/>
        <w:ind w:left="892"/>
        <w:rPr>
          <w:sz w:val="24"/>
        </w:rPr>
      </w:pPr>
      <w:r>
        <w:rPr>
          <w:sz w:val="24"/>
        </w:rPr>
        <w:t>At risk of repeated unplanned</w:t>
      </w:r>
      <w:r>
        <w:rPr>
          <w:spacing w:val="-19"/>
          <w:sz w:val="24"/>
        </w:rPr>
        <w:t xml:space="preserve"> </w:t>
      </w:r>
      <w:r>
        <w:rPr>
          <w:sz w:val="24"/>
        </w:rPr>
        <w:t>pregnancies.</w:t>
      </w:r>
    </w:p>
    <w:p w14:paraId="36361A7E" w14:textId="77777777" w:rsidR="009C7287" w:rsidRDefault="009C7287" w:rsidP="009C7287">
      <w:pPr>
        <w:pStyle w:val="ListParagraph"/>
        <w:numPr>
          <w:ilvl w:val="1"/>
          <w:numId w:val="4"/>
        </w:numPr>
        <w:tabs>
          <w:tab w:val="left" w:pos="892"/>
          <w:tab w:val="left" w:pos="893"/>
        </w:tabs>
        <w:spacing w:line="292" w:lineRule="exact"/>
        <w:ind w:left="892"/>
        <w:rPr>
          <w:sz w:val="24"/>
        </w:rPr>
      </w:pPr>
      <w:r>
        <w:rPr>
          <w:sz w:val="24"/>
        </w:rPr>
        <w:t>More likely to be living in</w:t>
      </w:r>
      <w:r>
        <w:rPr>
          <w:spacing w:val="-17"/>
          <w:sz w:val="24"/>
        </w:rPr>
        <w:t xml:space="preserve"> </w:t>
      </w:r>
      <w:r>
        <w:rPr>
          <w:sz w:val="24"/>
        </w:rPr>
        <w:t>poverty.</w:t>
      </w:r>
    </w:p>
    <w:p w14:paraId="54A324B2" w14:textId="77777777" w:rsidR="009C7287" w:rsidRDefault="009C7287" w:rsidP="009C7287">
      <w:pPr>
        <w:pStyle w:val="ListParagraph"/>
        <w:numPr>
          <w:ilvl w:val="1"/>
          <w:numId w:val="4"/>
        </w:numPr>
        <w:tabs>
          <w:tab w:val="left" w:pos="892"/>
          <w:tab w:val="left" w:pos="893"/>
        </w:tabs>
        <w:spacing w:line="293" w:lineRule="exact"/>
        <w:ind w:left="892"/>
        <w:rPr>
          <w:sz w:val="24"/>
        </w:rPr>
      </w:pPr>
      <w:r>
        <w:rPr>
          <w:sz w:val="24"/>
        </w:rPr>
        <w:t>Less likely to have qualifications.</w:t>
      </w:r>
    </w:p>
    <w:p w14:paraId="11C3A11A" w14:textId="77777777" w:rsidR="009C7287" w:rsidRDefault="009C7287" w:rsidP="009C7287">
      <w:pPr>
        <w:pStyle w:val="BodyText"/>
        <w:spacing w:before="7"/>
        <w:rPr>
          <w:sz w:val="32"/>
        </w:rPr>
      </w:pPr>
    </w:p>
    <w:p w14:paraId="19080D28" w14:textId="77777777" w:rsidR="009C7287" w:rsidRDefault="009C7287" w:rsidP="009C7287">
      <w:pPr>
        <w:pStyle w:val="Heading2"/>
      </w:pPr>
      <w:bookmarkStart w:id="80" w:name="_Toc169623738"/>
      <w:bookmarkStart w:id="81" w:name="_Toc169624465"/>
      <w:bookmarkStart w:id="82" w:name="_Toc169624720"/>
      <w:bookmarkStart w:id="83" w:name="_Toc169625358"/>
      <w:bookmarkStart w:id="84" w:name="_Toc172557329"/>
      <w:bookmarkStart w:id="85" w:name="_Toc172557822"/>
      <w:bookmarkStart w:id="86" w:name="_Toc172559631"/>
      <w:bookmarkStart w:id="87" w:name="_Toc172560157"/>
      <w:bookmarkStart w:id="88" w:name="_Toc172618213"/>
      <w:r>
        <w:t>Babies of teenage mothers are:</w:t>
      </w:r>
      <w:bookmarkEnd w:id="80"/>
      <w:bookmarkEnd w:id="81"/>
      <w:bookmarkEnd w:id="82"/>
      <w:bookmarkEnd w:id="83"/>
      <w:bookmarkEnd w:id="84"/>
      <w:bookmarkEnd w:id="85"/>
      <w:bookmarkEnd w:id="86"/>
      <w:bookmarkEnd w:id="87"/>
      <w:bookmarkEnd w:id="88"/>
    </w:p>
    <w:p w14:paraId="64ED7F89" w14:textId="77777777" w:rsidR="009C7287" w:rsidRDefault="009C7287" w:rsidP="009C7287">
      <w:pPr>
        <w:pStyle w:val="ListParagraph"/>
        <w:numPr>
          <w:ilvl w:val="1"/>
          <w:numId w:val="4"/>
        </w:numPr>
        <w:tabs>
          <w:tab w:val="left" w:pos="832"/>
          <w:tab w:val="left" w:pos="833"/>
        </w:tabs>
        <w:spacing w:before="101" w:line="292" w:lineRule="exact"/>
        <w:rPr>
          <w:sz w:val="24"/>
        </w:rPr>
      </w:pPr>
      <w:r>
        <w:rPr>
          <w:sz w:val="24"/>
        </w:rPr>
        <w:t>More likely to be born</w:t>
      </w:r>
      <w:r>
        <w:rPr>
          <w:spacing w:val="-16"/>
          <w:sz w:val="24"/>
        </w:rPr>
        <w:t xml:space="preserve"> </w:t>
      </w:r>
      <w:r>
        <w:rPr>
          <w:sz w:val="24"/>
        </w:rPr>
        <w:t>prematurely.</w:t>
      </w:r>
    </w:p>
    <w:p w14:paraId="064299F8" w14:textId="77777777" w:rsidR="009C7287" w:rsidRDefault="009C7287" w:rsidP="009C7287">
      <w:pPr>
        <w:pStyle w:val="ListParagraph"/>
        <w:numPr>
          <w:ilvl w:val="1"/>
          <w:numId w:val="4"/>
        </w:numPr>
        <w:tabs>
          <w:tab w:val="left" w:pos="832"/>
          <w:tab w:val="left" w:pos="833"/>
        </w:tabs>
        <w:spacing w:line="292" w:lineRule="exact"/>
        <w:rPr>
          <w:sz w:val="24"/>
        </w:rPr>
      </w:pPr>
      <w:r>
        <w:rPr>
          <w:sz w:val="24"/>
        </w:rPr>
        <w:t>25% more likely to be born of low birth weight than older</w:t>
      </w:r>
      <w:r>
        <w:rPr>
          <w:spacing w:val="-27"/>
          <w:sz w:val="24"/>
        </w:rPr>
        <w:t xml:space="preserve"> </w:t>
      </w:r>
      <w:r>
        <w:rPr>
          <w:sz w:val="24"/>
        </w:rPr>
        <w:t>mothers.</w:t>
      </w:r>
    </w:p>
    <w:p w14:paraId="4419617C" w14:textId="77777777" w:rsidR="009C7287" w:rsidRDefault="009C7287" w:rsidP="009C7287">
      <w:pPr>
        <w:pStyle w:val="ListParagraph"/>
        <w:numPr>
          <w:ilvl w:val="1"/>
          <w:numId w:val="4"/>
        </w:numPr>
        <w:tabs>
          <w:tab w:val="left" w:pos="832"/>
          <w:tab w:val="left" w:pos="833"/>
        </w:tabs>
        <w:spacing w:line="292" w:lineRule="exact"/>
        <w:rPr>
          <w:sz w:val="24"/>
        </w:rPr>
      </w:pPr>
      <w:r>
        <w:rPr>
          <w:sz w:val="24"/>
        </w:rPr>
        <w:t>At risk of 60% higher infant mortality rates than babies of mothers aged</w:t>
      </w:r>
      <w:r>
        <w:rPr>
          <w:spacing w:val="-37"/>
          <w:sz w:val="24"/>
        </w:rPr>
        <w:t xml:space="preserve"> </w:t>
      </w:r>
      <w:r>
        <w:rPr>
          <w:sz w:val="24"/>
        </w:rPr>
        <w:t>20-39.</w:t>
      </w:r>
    </w:p>
    <w:p w14:paraId="1CBDBA33" w14:textId="77777777" w:rsidR="009C7287" w:rsidRDefault="009C7287" w:rsidP="009C7287">
      <w:pPr>
        <w:pStyle w:val="ListParagraph"/>
        <w:numPr>
          <w:ilvl w:val="1"/>
          <w:numId w:val="4"/>
        </w:numPr>
        <w:tabs>
          <w:tab w:val="left" w:pos="832"/>
          <w:tab w:val="left" w:pos="833"/>
        </w:tabs>
        <w:ind w:right="383"/>
        <w:rPr>
          <w:sz w:val="24"/>
        </w:rPr>
      </w:pPr>
      <w:r>
        <w:rPr>
          <w:sz w:val="24"/>
        </w:rPr>
        <w:t>Twice as likely to be admitted to hospital with gastroenteritis or as the result</w:t>
      </w:r>
      <w:r>
        <w:rPr>
          <w:spacing w:val="-36"/>
          <w:sz w:val="24"/>
        </w:rPr>
        <w:t xml:space="preserve"> </w:t>
      </w:r>
      <w:r>
        <w:rPr>
          <w:sz w:val="24"/>
        </w:rPr>
        <w:t>of an</w:t>
      </w:r>
      <w:r>
        <w:rPr>
          <w:spacing w:val="-5"/>
          <w:sz w:val="24"/>
        </w:rPr>
        <w:t xml:space="preserve"> </w:t>
      </w:r>
      <w:r>
        <w:rPr>
          <w:sz w:val="24"/>
        </w:rPr>
        <w:t>accident.</w:t>
      </w:r>
    </w:p>
    <w:p w14:paraId="359CFC70" w14:textId="77777777" w:rsidR="009C7287" w:rsidRPr="00F3218D" w:rsidRDefault="009C7287" w:rsidP="009C7287">
      <w:pPr>
        <w:pStyle w:val="ListParagraph"/>
        <w:numPr>
          <w:ilvl w:val="1"/>
          <w:numId w:val="4"/>
        </w:numPr>
        <w:tabs>
          <w:tab w:val="left" w:pos="832"/>
          <w:tab w:val="left" w:pos="833"/>
        </w:tabs>
        <w:spacing w:before="2"/>
      </w:pPr>
      <w:r>
        <w:rPr>
          <w:sz w:val="24"/>
        </w:rPr>
        <w:t>More likely to experience conduct, emotional and hyperactivity</w:t>
      </w:r>
      <w:r>
        <w:rPr>
          <w:spacing w:val="-32"/>
          <w:sz w:val="24"/>
        </w:rPr>
        <w:t xml:space="preserve"> </w:t>
      </w:r>
      <w:r>
        <w:rPr>
          <w:sz w:val="24"/>
        </w:rPr>
        <w:t>problems.</w:t>
      </w:r>
    </w:p>
    <w:p w14:paraId="4CB66F46" w14:textId="77777777" w:rsidR="009C7287" w:rsidRDefault="009C7287" w:rsidP="009C7287">
      <w:pPr>
        <w:pStyle w:val="Heading1"/>
        <w:tabs>
          <w:tab w:val="left" w:pos="425"/>
        </w:tabs>
        <w:ind w:left="0" w:firstLine="0"/>
        <w:rPr>
          <w:b w:val="0"/>
          <w:bCs w:val="0"/>
          <w:sz w:val="24"/>
          <w:szCs w:val="24"/>
        </w:rPr>
      </w:pPr>
    </w:p>
    <w:p w14:paraId="0DD7BE81" w14:textId="77777777" w:rsidR="00582305" w:rsidRDefault="00582305" w:rsidP="00582305">
      <w:pPr>
        <w:pStyle w:val="Heading2"/>
        <w:spacing w:before="1"/>
      </w:pPr>
      <w:bookmarkStart w:id="89" w:name="_Toc169623739"/>
      <w:bookmarkStart w:id="90" w:name="_Toc169624466"/>
      <w:bookmarkStart w:id="91" w:name="_Toc169624721"/>
      <w:bookmarkStart w:id="92" w:name="_Toc169625359"/>
      <w:bookmarkStart w:id="93" w:name="_Toc172557330"/>
      <w:bookmarkStart w:id="94" w:name="_Toc172557823"/>
      <w:bookmarkStart w:id="95" w:name="_Toc172559632"/>
      <w:bookmarkStart w:id="96" w:name="_Toc172560158"/>
      <w:bookmarkStart w:id="97" w:name="_Toc172618214"/>
      <w:r>
        <w:t>Babies of teenage fathers are:</w:t>
      </w:r>
      <w:bookmarkEnd w:id="89"/>
      <w:bookmarkEnd w:id="90"/>
      <w:bookmarkEnd w:id="91"/>
      <w:bookmarkEnd w:id="92"/>
      <w:bookmarkEnd w:id="93"/>
      <w:bookmarkEnd w:id="94"/>
      <w:bookmarkEnd w:id="95"/>
      <w:bookmarkEnd w:id="96"/>
      <w:bookmarkEnd w:id="97"/>
    </w:p>
    <w:p w14:paraId="28B407D2" w14:textId="77777777" w:rsidR="00582305" w:rsidRDefault="00582305" w:rsidP="00582305">
      <w:pPr>
        <w:pStyle w:val="ListParagraph"/>
        <w:numPr>
          <w:ilvl w:val="0"/>
          <w:numId w:val="3"/>
        </w:numPr>
        <w:tabs>
          <w:tab w:val="left" w:pos="832"/>
          <w:tab w:val="left" w:pos="833"/>
        </w:tabs>
        <w:spacing w:before="123" w:line="274" w:lineRule="exact"/>
        <w:ind w:right="1037"/>
        <w:rPr>
          <w:sz w:val="24"/>
        </w:rPr>
      </w:pPr>
      <w:r>
        <w:rPr>
          <w:sz w:val="24"/>
        </w:rPr>
        <w:t>At increased risk of premature birth, low birth weight and neonatal death independently of the mother’s</w:t>
      </w:r>
      <w:r>
        <w:rPr>
          <w:spacing w:val="-16"/>
          <w:sz w:val="24"/>
        </w:rPr>
        <w:t xml:space="preserve"> </w:t>
      </w:r>
      <w:r>
        <w:rPr>
          <w:sz w:val="24"/>
        </w:rPr>
        <w:t>age.</w:t>
      </w:r>
    </w:p>
    <w:p w14:paraId="1D9CDC88" w14:textId="77777777" w:rsidR="00582305" w:rsidRDefault="00582305" w:rsidP="00582305">
      <w:pPr>
        <w:pStyle w:val="BodyText"/>
        <w:spacing w:before="7"/>
        <w:rPr>
          <w:sz w:val="23"/>
        </w:rPr>
      </w:pPr>
    </w:p>
    <w:p w14:paraId="25C50DB2" w14:textId="77777777" w:rsidR="00582305" w:rsidRDefault="00582305" w:rsidP="00582305">
      <w:pPr>
        <w:pStyle w:val="Heading2"/>
        <w:spacing w:before="1"/>
        <w:ind w:left="0"/>
      </w:pPr>
      <w:bookmarkStart w:id="98" w:name="_Toc169623740"/>
      <w:bookmarkStart w:id="99" w:name="_Toc169624467"/>
      <w:bookmarkStart w:id="100" w:name="_Toc169624722"/>
      <w:bookmarkStart w:id="101" w:name="_Toc169625360"/>
      <w:bookmarkStart w:id="102" w:name="_Toc172557331"/>
      <w:bookmarkStart w:id="103" w:name="_Toc172557824"/>
      <w:bookmarkStart w:id="104" w:name="_Toc172559633"/>
      <w:bookmarkStart w:id="105" w:name="_Toc172560159"/>
      <w:bookmarkStart w:id="106" w:name="_Toc172618215"/>
      <w:r>
        <w:t>Young fathers are more likely than older fathers and other young men to:</w:t>
      </w:r>
      <w:bookmarkEnd w:id="98"/>
      <w:bookmarkEnd w:id="99"/>
      <w:bookmarkEnd w:id="100"/>
      <w:bookmarkEnd w:id="101"/>
      <w:bookmarkEnd w:id="102"/>
      <w:bookmarkEnd w:id="103"/>
      <w:bookmarkEnd w:id="104"/>
      <w:bookmarkEnd w:id="105"/>
      <w:bookmarkEnd w:id="106"/>
    </w:p>
    <w:p w14:paraId="13AB39A9" w14:textId="77777777" w:rsidR="00582305" w:rsidRDefault="00582305" w:rsidP="00582305">
      <w:pPr>
        <w:pStyle w:val="ListParagraph"/>
        <w:numPr>
          <w:ilvl w:val="0"/>
          <w:numId w:val="3"/>
        </w:numPr>
        <w:tabs>
          <w:tab w:val="left" w:pos="832"/>
          <w:tab w:val="left" w:pos="833"/>
        </w:tabs>
        <w:spacing w:before="123" w:line="274" w:lineRule="exact"/>
        <w:ind w:right="227"/>
        <w:rPr>
          <w:sz w:val="24"/>
        </w:rPr>
      </w:pPr>
      <w:r>
        <w:rPr>
          <w:sz w:val="24"/>
        </w:rPr>
        <w:t>Have been subjected to violent forms of punishment at home.</w:t>
      </w:r>
    </w:p>
    <w:p w14:paraId="2ACFD3A0" w14:textId="77777777" w:rsidR="00582305" w:rsidRDefault="00582305" w:rsidP="00582305">
      <w:pPr>
        <w:pStyle w:val="ListParagraph"/>
        <w:numPr>
          <w:ilvl w:val="0"/>
          <w:numId w:val="3"/>
        </w:numPr>
        <w:tabs>
          <w:tab w:val="left" w:pos="832"/>
          <w:tab w:val="left" w:pos="833"/>
        </w:tabs>
        <w:spacing w:before="123" w:line="274" w:lineRule="exact"/>
        <w:ind w:right="227"/>
        <w:rPr>
          <w:sz w:val="24"/>
        </w:rPr>
      </w:pPr>
      <w:r>
        <w:rPr>
          <w:sz w:val="24"/>
        </w:rPr>
        <w:t>Twice as likely to have been sexually</w:t>
      </w:r>
      <w:r>
        <w:rPr>
          <w:spacing w:val="-15"/>
          <w:sz w:val="24"/>
        </w:rPr>
        <w:t xml:space="preserve"> </w:t>
      </w:r>
      <w:r>
        <w:rPr>
          <w:sz w:val="24"/>
        </w:rPr>
        <w:t>abused.</w:t>
      </w:r>
    </w:p>
    <w:p w14:paraId="01F662B1" w14:textId="77777777" w:rsidR="00582305" w:rsidRDefault="00582305" w:rsidP="00582305">
      <w:pPr>
        <w:pStyle w:val="ListParagraph"/>
        <w:numPr>
          <w:ilvl w:val="0"/>
          <w:numId w:val="3"/>
        </w:numPr>
        <w:tabs>
          <w:tab w:val="left" w:pos="832"/>
          <w:tab w:val="left" w:pos="833"/>
        </w:tabs>
        <w:spacing w:line="290" w:lineRule="exact"/>
        <w:rPr>
          <w:sz w:val="24"/>
        </w:rPr>
      </w:pPr>
      <w:r>
        <w:rPr>
          <w:sz w:val="24"/>
        </w:rPr>
        <w:t>Have pre-existing serious anxiety, depression, and conduct</w:t>
      </w:r>
      <w:r>
        <w:rPr>
          <w:spacing w:val="-32"/>
          <w:sz w:val="24"/>
        </w:rPr>
        <w:t xml:space="preserve"> </w:t>
      </w:r>
      <w:r>
        <w:rPr>
          <w:sz w:val="24"/>
        </w:rPr>
        <w:t>disorders.</w:t>
      </w:r>
    </w:p>
    <w:p w14:paraId="6434D14D" w14:textId="77777777" w:rsidR="00582305" w:rsidRDefault="00582305" w:rsidP="00582305">
      <w:pPr>
        <w:pStyle w:val="ListParagraph"/>
        <w:numPr>
          <w:ilvl w:val="0"/>
          <w:numId w:val="3"/>
        </w:numPr>
        <w:tabs>
          <w:tab w:val="left" w:pos="832"/>
          <w:tab w:val="left" w:pos="833"/>
        </w:tabs>
        <w:spacing w:line="292" w:lineRule="exact"/>
        <w:rPr>
          <w:sz w:val="24"/>
        </w:rPr>
      </w:pPr>
      <w:r>
        <w:rPr>
          <w:sz w:val="24"/>
        </w:rPr>
        <w:t>Drink alcohol, smoke, and misuse other</w:t>
      </w:r>
      <w:r>
        <w:rPr>
          <w:spacing w:val="-21"/>
          <w:sz w:val="24"/>
        </w:rPr>
        <w:t xml:space="preserve"> </w:t>
      </w:r>
      <w:r>
        <w:rPr>
          <w:sz w:val="24"/>
        </w:rPr>
        <w:t>substances.</w:t>
      </w:r>
    </w:p>
    <w:p w14:paraId="594E6F3C" w14:textId="77777777" w:rsidR="00582305" w:rsidRDefault="00582305" w:rsidP="00582305">
      <w:pPr>
        <w:pStyle w:val="ListParagraph"/>
        <w:numPr>
          <w:ilvl w:val="0"/>
          <w:numId w:val="3"/>
        </w:numPr>
        <w:tabs>
          <w:tab w:val="left" w:pos="832"/>
          <w:tab w:val="left" w:pos="833"/>
        </w:tabs>
        <w:spacing w:line="292" w:lineRule="exact"/>
        <w:rPr>
          <w:sz w:val="24"/>
        </w:rPr>
      </w:pPr>
      <w:r>
        <w:rPr>
          <w:sz w:val="24"/>
        </w:rPr>
        <w:t>Have poor health and</w:t>
      </w:r>
      <w:r>
        <w:rPr>
          <w:spacing w:val="-15"/>
          <w:sz w:val="24"/>
        </w:rPr>
        <w:t xml:space="preserve"> </w:t>
      </w:r>
      <w:r>
        <w:rPr>
          <w:sz w:val="24"/>
        </w:rPr>
        <w:t>nutrition.</w:t>
      </w:r>
    </w:p>
    <w:p w14:paraId="310E2FBB" w14:textId="77777777" w:rsidR="00582305" w:rsidRDefault="00582305" w:rsidP="00582305">
      <w:pPr>
        <w:pStyle w:val="ListParagraph"/>
        <w:numPr>
          <w:ilvl w:val="0"/>
          <w:numId w:val="3"/>
        </w:numPr>
        <w:tabs>
          <w:tab w:val="left" w:pos="832"/>
          <w:tab w:val="left" w:pos="833"/>
        </w:tabs>
        <w:spacing w:line="293" w:lineRule="exact"/>
        <w:rPr>
          <w:sz w:val="24"/>
        </w:rPr>
      </w:pPr>
      <w:r>
        <w:rPr>
          <w:sz w:val="24"/>
        </w:rPr>
        <w:t>Be unemployed and have lower</w:t>
      </w:r>
      <w:r>
        <w:rPr>
          <w:spacing w:val="-24"/>
          <w:sz w:val="24"/>
        </w:rPr>
        <w:t xml:space="preserve"> </w:t>
      </w:r>
      <w:r>
        <w:rPr>
          <w:sz w:val="24"/>
        </w:rPr>
        <w:t>qualifications.</w:t>
      </w:r>
    </w:p>
    <w:p w14:paraId="0849F819" w14:textId="77777777" w:rsidR="00582305" w:rsidRDefault="00582305" w:rsidP="00582305">
      <w:pPr>
        <w:pStyle w:val="BodyText"/>
        <w:spacing w:before="8"/>
        <w:rPr>
          <w:sz w:val="23"/>
        </w:rPr>
      </w:pPr>
    </w:p>
    <w:p w14:paraId="0561B693" w14:textId="1812D914" w:rsidR="00582305" w:rsidRDefault="00582305" w:rsidP="00314740">
      <w:pPr>
        <w:pStyle w:val="BodyText"/>
        <w:ind w:left="112"/>
        <w:jc w:val="right"/>
      </w:pPr>
      <w:r>
        <w:t>(Scot Gov 2016, Public Health Scotland 2022, DoH 2015</w:t>
      </w:r>
    </w:p>
    <w:p w14:paraId="10A5E7DE" w14:textId="77777777" w:rsidR="00582305" w:rsidRDefault="00582305" w:rsidP="00582305">
      <w:pPr>
        <w:pStyle w:val="BodyText"/>
        <w:ind w:left="112"/>
        <w:jc w:val="right"/>
      </w:pPr>
    </w:p>
    <w:p w14:paraId="350BACAB" w14:textId="77777777" w:rsidR="00582305" w:rsidRDefault="00582305" w:rsidP="00314740">
      <w:pPr>
        <w:pStyle w:val="BodyText"/>
        <w:jc w:val="both"/>
      </w:pPr>
    </w:p>
    <w:p w14:paraId="1BEBE88D" w14:textId="77777777" w:rsidR="00582305" w:rsidRDefault="00582305" w:rsidP="00582305">
      <w:pPr>
        <w:pStyle w:val="Heading1"/>
        <w:numPr>
          <w:ilvl w:val="0"/>
          <w:numId w:val="4"/>
        </w:numPr>
        <w:tabs>
          <w:tab w:val="left" w:pos="428"/>
        </w:tabs>
        <w:spacing w:before="1"/>
      </w:pPr>
      <w:bookmarkStart w:id="107" w:name="_Toc169624468"/>
      <w:bookmarkStart w:id="108" w:name="_Toc169624723"/>
      <w:bookmarkStart w:id="109" w:name="_Toc172557332"/>
      <w:bookmarkStart w:id="110" w:name="_Toc172618216"/>
      <w:r>
        <w:t>Promoting early access to antenatal</w:t>
      </w:r>
      <w:r>
        <w:rPr>
          <w:spacing w:val="-12"/>
        </w:rPr>
        <w:t xml:space="preserve"> </w:t>
      </w:r>
      <w:r>
        <w:t>care</w:t>
      </w:r>
      <w:bookmarkEnd w:id="107"/>
      <w:bookmarkEnd w:id="108"/>
      <w:bookmarkEnd w:id="109"/>
      <w:bookmarkEnd w:id="110"/>
    </w:p>
    <w:p w14:paraId="44452730" w14:textId="77777777" w:rsidR="00582305" w:rsidRDefault="00582305" w:rsidP="00582305">
      <w:pPr>
        <w:pStyle w:val="BodyText"/>
        <w:spacing w:before="253"/>
        <w:ind w:left="112" w:right="102"/>
      </w:pPr>
      <w:r>
        <w:t>When a young woman becomes pregnant, the first person she may discuss this with will vary depending on her individual situation and circumstances. She may tell a parent, but it may be another adult she feels comfortable with such as her guidance teacher or a youth worker at a local club or voluntary organisation, GP, school nurse or it may be through other agencies such as Brook or Highland Sexual Health.</w:t>
      </w:r>
    </w:p>
    <w:p w14:paraId="2BFD3E98" w14:textId="77777777" w:rsidR="00582305" w:rsidRDefault="00582305" w:rsidP="00582305">
      <w:pPr>
        <w:pStyle w:val="BodyText"/>
        <w:spacing w:before="11"/>
        <w:rPr>
          <w:sz w:val="23"/>
        </w:rPr>
      </w:pPr>
    </w:p>
    <w:p w14:paraId="2D57251C" w14:textId="77777777" w:rsidR="00582305" w:rsidRDefault="00582305" w:rsidP="00582305">
      <w:pPr>
        <w:pStyle w:val="BodyText"/>
        <w:ind w:left="112" w:right="90"/>
      </w:pPr>
      <w:r>
        <w:t>Wherever that first contact takes place it is important that the young woman is guided to make early contact with the correct service to enable her to be supported through her choices. A teenager who has made the decision to continue with her pregnancy should be encouraged to contact the local named midwife either directly or through her GP as early as possible to facilitate a booking appointment.</w:t>
      </w:r>
    </w:p>
    <w:p w14:paraId="03377F7D" w14:textId="77777777" w:rsidR="00582305" w:rsidRDefault="00582305" w:rsidP="00582305">
      <w:pPr>
        <w:pStyle w:val="BodyText"/>
      </w:pPr>
    </w:p>
    <w:p w14:paraId="0322897F" w14:textId="77777777" w:rsidR="00582305" w:rsidRPr="00210344" w:rsidRDefault="00582305" w:rsidP="00582305">
      <w:pPr>
        <w:pStyle w:val="ListParagraph"/>
        <w:numPr>
          <w:ilvl w:val="1"/>
          <w:numId w:val="4"/>
        </w:numPr>
        <w:tabs>
          <w:tab w:val="left" w:pos="832"/>
          <w:tab w:val="left" w:pos="833"/>
        </w:tabs>
        <w:ind w:right="276"/>
        <w:rPr>
          <w:b/>
          <w:bCs/>
          <w:sz w:val="24"/>
        </w:rPr>
      </w:pPr>
      <w:r>
        <w:rPr>
          <w:sz w:val="24"/>
        </w:rPr>
        <w:t>Early access to antenatal care will ensure that the young woman is then able to benefit from the range of services available to her including screening and surveillance. This will then ensure that she is offered the same advice, choices, and standards of care as women in other age</w:t>
      </w:r>
      <w:r>
        <w:rPr>
          <w:spacing w:val="-24"/>
          <w:sz w:val="24"/>
        </w:rPr>
        <w:t xml:space="preserve"> </w:t>
      </w:r>
      <w:r>
        <w:rPr>
          <w:sz w:val="24"/>
        </w:rPr>
        <w:t>groups and referral to FNP.</w:t>
      </w:r>
    </w:p>
    <w:p w14:paraId="5F01919F" w14:textId="77777777" w:rsidR="00582305" w:rsidRPr="00F24A02" w:rsidRDefault="00582305" w:rsidP="00582305">
      <w:pPr>
        <w:pStyle w:val="ListParagraph"/>
        <w:tabs>
          <w:tab w:val="left" w:pos="832"/>
          <w:tab w:val="left" w:pos="833"/>
        </w:tabs>
        <w:ind w:right="276" w:firstLine="0"/>
        <w:rPr>
          <w:b/>
          <w:bCs/>
          <w:sz w:val="24"/>
        </w:rPr>
      </w:pPr>
    </w:p>
    <w:p w14:paraId="159994C2" w14:textId="77777777" w:rsidR="00582305" w:rsidRPr="00203EAF" w:rsidRDefault="00582305" w:rsidP="00371897">
      <w:pPr>
        <w:pStyle w:val="ListParagraph"/>
        <w:numPr>
          <w:ilvl w:val="1"/>
          <w:numId w:val="4"/>
        </w:numPr>
        <w:tabs>
          <w:tab w:val="left" w:pos="832"/>
          <w:tab w:val="left" w:pos="833"/>
        </w:tabs>
        <w:ind w:right="276"/>
        <w:rPr>
          <w:b/>
          <w:bCs/>
          <w:sz w:val="24"/>
        </w:rPr>
      </w:pPr>
      <w:r>
        <w:rPr>
          <w:sz w:val="24"/>
        </w:rPr>
        <w:t xml:space="preserve">Late booking does not exclude access to FNP services. In these instances, </w:t>
      </w:r>
      <w:r w:rsidR="00402E71">
        <w:rPr>
          <w:sz w:val="24"/>
        </w:rPr>
        <w:t xml:space="preserve">contact </w:t>
      </w:r>
      <w:r w:rsidR="00402E71" w:rsidRPr="00402E71">
        <w:rPr>
          <w:b/>
          <w:bCs/>
          <w:sz w:val="24"/>
        </w:rPr>
        <w:t>FNP</w:t>
      </w:r>
      <w:r w:rsidRPr="00402E71">
        <w:rPr>
          <w:b/>
          <w:bCs/>
          <w:sz w:val="24"/>
        </w:rPr>
        <w:t xml:space="preserve"> 01463 644470</w:t>
      </w:r>
      <w:r>
        <w:rPr>
          <w:sz w:val="24"/>
        </w:rPr>
        <w:t>.</w:t>
      </w:r>
    </w:p>
    <w:p w14:paraId="21613563" w14:textId="17CB5952" w:rsidR="00203EAF" w:rsidRPr="00203EAF" w:rsidRDefault="00203EAF" w:rsidP="00203EAF">
      <w:pPr>
        <w:tabs>
          <w:tab w:val="left" w:pos="832"/>
          <w:tab w:val="left" w:pos="833"/>
        </w:tabs>
        <w:ind w:right="276"/>
        <w:rPr>
          <w:b/>
          <w:bCs/>
          <w:sz w:val="24"/>
        </w:rPr>
        <w:sectPr w:rsidR="00203EAF" w:rsidRPr="00203EAF" w:rsidSect="00B64B11">
          <w:footnotePr>
            <w:pos w:val="beneathText"/>
          </w:footnotePr>
          <w:pgSz w:w="12240" w:h="15840"/>
          <w:pgMar w:top="940" w:right="1700" w:bottom="280" w:left="1020" w:header="722" w:footer="0" w:gutter="0"/>
          <w:cols w:space="720"/>
        </w:sectPr>
      </w:pPr>
    </w:p>
    <w:p w14:paraId="46D41ADE" w14:textId="77777777" w:rsidR="00F3218D" w:rsidRDefault="00F3218D" w:rsidP="00B13617">
      <w:pPr>
        <w:tabs>
          <w:tab w:val="left" w:pos="832"/>
          <w:tab w:val="left" w:pos="833"/>
        </w:tabs>
        <w:spacing w:before="2"/>
      </w:pPr>
    </w:p>
    <w:p w14:paraId="04E98B13" w14:textId="77777777" w:rsidR="000049FE" w:rsidRDefault="000049FE" w:rsidP="000049FE">
      <w:pPr>
        <w:pStyle w:val="ListParagraph"/>
        <w:numPr>
          <w:ilvl w:val="1"/>
          <w:numId w:val="4"/>
        </w:numPr>
        <w:tabs>
          <w:tab w:val="left" w:pos="832"/>
          <w:tab w:val="left" w:pos="833"/>
        </w:tabs>
        <w:ind w:right="276"/>
        <w:rPr>
          <w:sz w:val="24"/>
        </w:rPr>
      </w:pPr>
      <w:r w:rsidRPr="001B2842">
        <w:rPr>
          <w:sz w:val="24"/>
        </w:rPr>
        <w:t xml:space="preserve">Young parents are less likely than older parents to access maternity care early on (average gestation at booking is 16 weeks) and are less likely to keep appointments. They can feel discouraged from accessing services due to a range of factors including </w:t>
      </w:r>
      <w:r>
        <w:rPr>
          <w:sz w:val="24"/>
        </w:rPr>
        <w:t>unfamiliarity</w:t>
      </w:r>
      <w:r w:rsidRPr="001B2842">
        <w:rPr>
          <w:sz w:val="24"/>
        </w:rPr>
        <w:t xml:space="preserve"> with care services, Practical problems making attendance at antenatal services challenging,</w:t>
      </w:r>
      <w:r>
        <w:rPr>
          <w:sz w:val="24"/>
        </w:rPr>
        <w:t xml:space="preserve"> d</w:t>
      </w:r>
      <w:r w:rsidRPr="001B2842">
        <w:rPr>
          <w:sz w:val="24"/>
        </w:rPr>
        <w:t xml:space="preserve">ifficulties communicating with healthcare staff </w:t>
      </w:r>
      <w:r>
        <w:rPr>
          <w:sz w:val="24"/>
        </w:rPr>
        <w:t>and a</w:t>
      </w:r>
      <w:r w:rsidRPr="001B2842">
        <w:rPr>
          <w:sz w:val="24"/>
        </w:rPr>
        <w:t>nxieties about the attitudes of healthcare staff</w:t>
      </w:r>
      <w:r>
        <w:rPr>
          <w:sz w:val="24"/>
        </w:rPr>
        <w:t>.</w:t>
      </w:r>
      <w:r w:rsidRPr="001B2842">
        <w:rPr>
          <w:sz w:val="24"/>
        </w:rPr>
        <w:t xml:space="preserve"> Young fathers spec</w:t>
      </w:r>
      <w:r>
        <w:rPr>
          <w:sz w:val="24"/>
        </w:rPr>
        <w:t xml:space="preserve">ifically may not attend due to </w:t>
      </w:r>
      <w:r w:rsidRPr="001B2842">
        <w:rPr>
          <w:sz w:val="24"/>
        </w:rPr>
        <w:t>not knowing about maternity services or thi</w:t>
      </w:r>
      <w:r>
        <w:rPr>
          <w:sz w:val="24"/>
        </w:rPr>
        <w:t>nking they are only for mothers,</w:t>
      </w:r>
      <w:r w:rsidRPr="001B2842">
        <w:rPr>
          <w:sz w:val="24"/>
        </w:rPr>
        <w:t xml:space="preserve"> fear of being judged, ignored</w:t>
      </w:r>
      <w:r>
        <w:rPr>
          <w:sz w:val="24"/>
        </w:rPr>
        <w:t>,</w:t>
      </w:r>
      <w:r w:rsidRPr="001B2842">
        <w:rPr>
          <w:sz w:val="24"/>
        </w:rPr>
        <w:t xml:space="preserve"> or not taken seriously by health professionals, feel embarrassed about their knowledge</w:t>
      </w:r>
      <w:r>
        <w:rPr>
          <w:sz w:val="24"/>
        </w:rPr>
        <w:t xml:space="preserve"> or </w:t>
      </w:r>
      <w:r w:rsidRPr="001B2842">
        <w:rPr>
          <w:sz w:val="24"/>
        </w:rPr>
        <w:t>feel like they will be blamed for the pregnancy (especially if under 16)</w:t>
      </w:r>
    </w:p>
    <w:p w14:paraId="0E88FA39" w14:textId="77777777" w:rsidR="000049FE" w:rsidRDefault="000049FE" w:rsidP="000049FE">
      <w:pPr>
        <w:pStyle w:val="BodyText"/>
      </w:pPr>
    </w:p>
    <w:p w14:paraId="37F41787" w14:textId="77777777" w:rsidR="000049FE" w:rsidRDefault="000049FE" w:rsidP="000049FE">
      <w:pPr>
        <w:pStyle w:val="ListParagraph"/>
        <w:numPr>
          <w:ilvl w:val="1"/>
          <w:numId w:val="4"/>
        </w:numPr>
        <w:tabs>
          <w:tab w:val="left" w:pos="832"/>
          <w:tab w:val="left" w:pos="833"/>
        </w:tabs>
        <w:ind w:right="130"/>
        <w:rPr>
          <w:sz w:val="24"/>
        </w:rPr>
      </w:pPr>
      <w:r>
        <w:rPr>
          <w:sz w:val="24"/>
        </w:rPr>
        <w:t>As evidenced by the impact that teenage pregnancy can have on outcomes for a mother and her baby, some young pregnant women may require an enhanced care package tailored to her specific needs. Early assessment, support, and intervention for those most in need should be a priority to ensure effective maternity care in order to alleviate any potential</w:t>
      </w:r>
      <w:r>
        <w:rPr>
          <w:spacing w:val="-22"/>
          <w:sz w:val="24"/>
        </w:rPr>
        <w:t xml:space="preserve"> </w:t>
      </w:r>
      <w:r>
        <w:rPr>
          <w:sz w:val="24"/>
        </w:rPr>
        <w:t>inequalities.</w:t>
      </w:r>
    </w:p>
    <w:p w14:paraId="2A376013" w14:textId="77777777" w:rsidR="000049FE" w:rsidRDefault="000049FE" w:rsidP="000049FE">
      <w:pPr>
        <w:pStyle w:val="BodyText"/>
      </w:pPr>
    </w:p>
    <w:p w14:paraId="296D7E10" w14:textId="77777777" w:rsidR="000049FE" w:rsidRDefault="000049FE" w:rsidP="000049FE">
      <w:pPr>
        <w:pStyle w:val="ListParagraph"/>
        <w:numPr>
          <w:ilvl w:val="1"/>
          <w:numId w:val="4"/>
        </w:numPr>
        <w:tabs>
          <w:tab w:val="left" w:pos="832"/>
          <w:tab w:val="left" w:pos="833"/>
        </w:tabs>
        <w:ind w:right="187"/>
        <w:rPr>
          <w:sz w:val="24"/>
        </w:rPr>
      </w:pPr>
      <w:r>
        <w:rPr>
          <w:sz w:val="24"/>
        </w:rPr>
        <w:t>If a young woman is still at school, it will usually be the guidance teacher who is the named person for her. The school nurse will hold the universal school health record for the young woman and will be the direct point of access to health services for her, including facilitating engagement with maternity</w:t>
      </w:r>
      <w:r>
        <w:rPr>
          <w:spacing w:val="-37"/>
          <w:sz w:val="24"/>
        </w:rPr>
        <w:t xml:space="preserve"> </w:t>
      </w:r>
      <w:r>
        <w:rPr>
          <w:sz w:val="24"/>
        </w:rPr>
        <w:t>services.</w:t>
      </w:r>
    </w:p>
    <w:p w14:paraId="6889F863" w14:textId="77777777" w:rsidR="000049FE" w:rsidRPr="00A4786E" w:rsidRDefault="000049FE" w:rsidP="000049FE">
      <w:pPr>
        <w:pStyle w:val="ListParagraph"/>
        <w:rPr>
          <w:sz w:val="24"/>
        </w:rPr>
      </w:pPr>
    </w:p>
    <w:p w14:paraId="100AE03C" w14:textId="77777777" w:rsidR="000049FE" w:rsidRDefault="000049FE" w:rsidP="000049FE">
      <w:pPr>
        <w:pStyle w:val="ListParagraph"/>
        <w:tabs>
          <w:tab w:val="left" w:pos="832"/>
          <w:tab w:val="left" w:pos="833"/>
        </w:tabs>
        <w:ind w:right="187" w:firstLine="0"/>
        <w:jc w:val="right"/>
        <w:rPr>
          <w:sz w:val="24"/>
        </w:rPr>
      </w:pPr>
      <w:r>
        <w:rPr>
          <w:sz w:val="24"/>
        </w:rPr>
        <w:t>(Scottish Government 2016)</w:t>
      </w:r>
    </w:p>
    <w:p w14:paraId="24DC004D" w14:textId="77777777" w:rsidR="000049FE" w:rsidRDefault="000049FE" w:rsidP="000049FE">
      <w:pPr>
        <w:pStyle w:val="BodyText"/>
        <w:jc w:val="both"/>
      </w:pPr>
    </w:p>
    <w:p w14:paraId="27043E33" w14:textId="0951DFE8" w:rsidR="000049FE" w:rsidRDefault="002456DF" w:rsidP="000049FE">
      <w:pPr>
        <w:pStyle w:val="Heading2"/>
        <w:tabs>
          <w:tab w:val="left" w:pos="519"/>
        </w:tabs>
        <w:spacing w:before="1"/>
        <w:ind w:left="0"/>
      </w:pPr>
      <w:bookmarkStart w:id="111" w:name="_Toc169624469"/>
      <w:bookmarkStart w:id="112" w:name="_Toc169624724"/>
      <w:bookmarkStart w:id="113" w:name="_Toc172557333"/>
      <w:bookmarkStart w:id="114" w:name="_Toc172559635"/>
      <w:bookmarkStart w:id="115" w:name="_Toc172618217"/>
      <w:r>
        <w:t>5</w:t>
      </w:r>
      <w:r w:rsidR="000049FE">
        <w:t>.1 Assessment of risks and</w:t>
      </w:r>
      <w:r w:rsidR="000049FE">
        <w:rPr>
          <w:spacing w:val="-21"/>
        </w:rPr>
        <w:t xml:space="preserve"> </w:t>
      </w:r>
      <w:r w:rsidR="000049FE">
        <w:t>needs</w:t>
      </w:r>
      <w:bookmarkEnd w:id="111"/>
      <w:bookmarkEnd w:id="112"/>
      <w:bookmarkEnd w:id="113"/>
      <w:bookmarkEnd w:id="114"/>
      <w:bookmarkEnd w:id="115"/>
    </w:p>
    <w:p w14:paraId="68D2F527" w14:textId="77777777" w:rsidR="000049FE" w:rsidRDefault="000049FE" w:rsidP="000049FE">
      <w:pPr>
        <w:pStyle w:val="BodyText"/>
        <w:spacing w:before="9"/>
        <w:rPr>
          <w:b/>
          <w:sz w:val="23"/>
        </w:rPr>
      </w:pPr>
    </w:p>
    <w:p w14:paraId="0013D614" w14:textId="77777777" w:rsidR="000049FE" w:rsidRDefault="000049FE" w:rsidP="000049FE">
      <w:pPr>
        <w:pStyle w:val="ListParagraph"/>
        <w:numPr>
          <w:ilvl w:val="2"/>
          <w:numId w:val="2"/>
        </w:numPr>
        <w:tabs>
          <w:tab w:val="left" w:pos="832"/>
          <w:tab w:val="left" w:pos="833"/>
        </w:tabs>
        <w:spacing w:before="1"/>
        <w:ind w:right="158"/>
        <w:rPr>
          <w:sz w:val="24"/>
        </w:rPr>
      </w:pPr>
      <w:r>
        <w:rPr>
          <w:sz w:val="24"/>
        </w:rPr>
        <w:t>Confidential and compassionate discussion should take place at the pregnancy booking appointment. Antenatal booking history must include an assessment of home circumstances, support available, the father’s details including his age and any previous risk factors for his health and wellbeing. This will determine the correct pathway of care that the young woman should be allocated to, and it is important that these details are assessed at each contact as risk is dynamic and can change through</w:t>
      </w:r>
      <w:r>
        <w:rPr>
          <w:spacing w:val="-14"/>
          <w:sz w:val="24"/>
        </w:rPr>
        <w:t xml:space="preserve"> </w:t>
      </w:r>
      <w:r>
        <w:rPr>
          <w:sz w:val="24"/>
        </w:rPr>
        <w:t>pregnancy. It’s important to support young parents to understand that all women are asked these questions, as they may be anxious about judgmental attitudes in relation to their age and pregnancy.</w:t>
      </w:r>
    </w:p>
    <w:p w14:paraId="140868E0" w14:textId="77777777" w:rsidR="000049FE" w:rsidRPr="003471FF" w:rsidRDefault="000049FE" w:rsidP="000049FE">
      <w:pPr>
        <w:pStyle w:val="ListParagraph"/>
        <w:tabs>
          <w:tab w:val="left" w:pos="832"/>
          <w:tab w:val="left" w:pos="833"/>
        </w:tabs>
        <w:spacing w:before="1"/>
        <w:ind w:right="158" w:firstLine="0"/>
        <w:rPr>
          <w:sz w:val="24"/>
        </w:rPr>
      </w:pPr>
    </w:p>
    <w:p w14:paraId="21AC2847" w14:textId="51926B3A" w:rsidR="000049FE" w:rsidRDefault="000049FE" w:rsidP="000049FE">
      <w:pPr>
        <w:pStyle w:val="ListParagraph"/>
        <w:numPr>
          <w:ilvl w:val="2"/>
          <w:numId w:val="2"/>
        </w:numPr>
        <w:tabs>
          <w:tab w:val="left" w:pos="832"/>
          <w:tab w:val="left" w:pos="833"/>
        </w:tabs>
        <w:ind w:right="359"/>
        <w:rPr>
          <w:sz w:val="24"/>
        </w:rPr>
      </w:pPr>
      <w:r>
        <w:rPr>
          <w:sz w:val="24"/>
        </w:rPr>
        <w:t xml:space="preserve">The electronic record (Badgernet) used by maternity prompts the midwife to </w:t>
      </w:r>
      <w:r w:rsidRPr="00B2133C">
        <w:rPr>
          <w:sz w:val="24"/>
        </w:rPr>
        <w:t>enquire about home circumstances and other health and social issues that may impact on the young woman’s health and</w:t>
      </w:r>
      <w:r w:rsidRPr="00B2133C">
        <w:rPr>
          <w:spacing w:val="-8"/>
          <w:sz w:val="24"/>
        </w:rPr>
        <w:t xml:space="preserve"> </w:t>
      </w:r>
      <w:r w:rsidRPr="00B2133C">
        <w:rPr>
          <w:sz w:val="24"/>
        </w:rPr>
        <w:t>wellbeing.</w:t>
      </w:r>
      <w:r w:rsidR="00BC30FA">
        <w:rPr>
          <w:sz w:val="24"/>
        </w:rPr>
        <w:t xml:space="preserve"> Ensure that the young </w:t>
      </w:r>
      <w:r w:rsidR="00482EAC">
        <w:rPr>
          <w:sz w:val="24"/>
        </w:rPr>
        <w:t>woman has a smart phone/device in which to access he</w:t>
      </w:r>
      <w:r w:rsidR="00D4112F">
        <w:rPr>
          <w:sz w:val="24"/>
        </w:rPr>
        <w:t>r maternity record.</w:t>
      </w:r>
      <w:r w:rsidR="00482EAC">
        <w:rPr>
          <w:sz w:val="24"/>
        </w:rPr>
        <w:t xml:space="preserve"> </w:t>
      </w:r>
    </w:p>
    <w:p w14:paraId="6491F730" w14:textId="77777777" w:rsidR="000049FE" w:rsidRDefault="000049FE" w:rsidP="000049FE">
      <w:pPr>
        <w:pStyle w:val="BodyText"/>
      </w:pPr>
    </w:p>
    <w:p w14:paraId="4EC4DA6F" w14:textId="77777777" w:rsidR="000049FE" w:rsidRDefault="000049FE" w:rsidP="000049FE">
      <w:pPr>
        <w:pStyle w:val="ListParagraph"/>
        <w:numPr>
          <w:ilvl w:val="2"/>
          <w:numId w:val="2"/>
        </w:numPr>
        <w:tabs>
          <w:tab w:val="left" w:pos="832"/>
          <w:tab w:val="left" w:pos="833"/>
        </w:tabs>
        <w:ind w:right="239"/>
        <w:rPr>
          <w:sz w:val="24"/>
        </w:rPr>
      </w:pPr>
      <w:r>
        <w:rPr>
          <w:sz w:val="24"/>
        </w:rPr>
        <w:t>Early access to antenatal care is particularly important for women who may be disadvantaged, and assessment of risk and need will be based on the Pathways for Maternity Care (NHS QIS 2009) which were developed to facilitate risk assessment and promote evidence-based</w:t>
      </w:r>
      <w:r>
        <w:rPr>
          <w:spacing w:val="-19"/>
          <w:sz w:val="24"/>
        </w:rPr>
        <w:t xml:space="preserve"> </w:t>
      </w:r>
      <w:r>
        <w:rPr>
          <w:sz w:val="24"/>
        </w:rPr>
        <w:t>care.</w:t>
      </w:r>
    </w:p>
    <w:p w14:paraId="70FCA0AC" w14:textId="77777777" w:rsidR="000049FE" w:rsidRDefault="000049FE" w:rsidP="000049FE">
      <w:pPr>
        <w:pStyle w:val="BodyText"/>
        <w:spacing w:before="11"/>
        <w:rPr>
          <w:sz w:val="23"/>
        </w:rPr>
      </w:pPr>
    </w:p>
    <w:p w14:paraId="26ACEA36" w14:textId="77777777" w:rsidR="000049FE" w:rsidRDefault="000049FE" w:rsidP="000049FE">
      <w:pPr>
        <w:pStyle w:val="ListParagraph"/>
        <w:numPr>
          <w:ilvl w:val="2"/>
          <w:numId w:val="2"/>
        </w:numPr>
        <w:tabs>
          <w:tab w:val="left" w:pos="832"/>
          <w:tab w:val="left" w:pos="833"/>
        </w:tabs>
        <w:ind w:right="359"/>
        <w:rPr>
          <w:sz w:val="24"/>
        </w:rPr>
      </w:pPr>
      <w:r>
        <w:rPr>
          <w:sz w:val="24"/>
        </w:rPr>
        <w:t xml:space="preserve">A Pathway of Care for Vulnerable Families: Conception – 3 years insert for the Pathways for Maternity Care offers practitioners examples of criteria used in maternity </w:t>
      </w:r>
      <w:r>
        <w:rPr>
          <w:sz w:val="24"/>
        </w:rPr>
        <w:lastRenderedPageBreak/>
        <w:t>services for identifying some of the most vulnerable women and should be used to assist with</w:t>
      </w:r>
      <w:r>
        <w:rPr>
          <w:spacing w:val="-12"/>
          <w:sz w:val="24"/>
        </w:rPr>
        <w:t xml:space="preserve"> </w:t>
      </w:r>
      <w:r>
        <w:rPr>
          <w:sz w:val="24"/>
        </w:rPr>
        <w:t>assessment (Scot Gov 2011)</w:t>
      </w:r>
    </w:p>
    <w:p w14:paraId="52A1D9AE" w14:textId="77777777" w:rsidR="000049FE" w:rsidRPr="00B2133C" w:rsidRDefault="000049FE" w:rsidP="000049FE">
      <w:pPr>
        <w:pStyle w:val="ListParagraph"/>
        <w:rPr>
          <w:sz w:val="24"/>
        </w:rPr>
      </w:pPr>
    </w:p>
    <w:p w14:paraId="2628CDAA" w14:textId="77777777" w:rsidR="000049FE" w:rsidRPr="00B2133C" w:rsidRDefault="000049FE" w:rsidP="000049FE">
      <w:pPr>
        <w:pStyle w:val="ListParagraph"/>
        <w:numPr>
          <w:ilvl w:val="2"/>
          <w:numId w:val="2"/>
        </w:numPr>
        <w:tabs>
          <w:tab w:val="left" w:pos="832"/>
          <w:tab w:val="left" w:pos="833"/>
        </w:tabs>
        <w:ind w:right="359"/>
        <w:rPr>
          <w:sz w:val="24"/>
        </w:rPr>
      </w:pPr>
      <w:r>
        <w:rPr>
          <w:sz w:val="24"/>
        </w:rPr>
        <w:t>The wellbeing assessment should be carried out at 16 weeks and HPI allocation (NHS Highland &amp; Highland Council 2019)</w:t>
      </w:r>
    </w:p>
    <w:p w14:paraId="40B7D6FF" w14:textId="77777777" w:rsidR="00E84E7D" w:rsidRPr="00955985" w:rsidRDefault="00E84E7D" w:rsidP="00955985">
      <w:pPr>
        <w:rPr>
          <w:sz w:val="24"/>
        </w:rPr>
      </w:pPr>
    </w:p>
    <w:p w14:paraId="5F2C474A" w14:textId="77777777" w:rsidR="00E84E7D" w:rsidRDefault="00E84E7D" w:rsidP="00E84E7D">
      <w:pPr>
        <w:pStyle w:val="ListParagraph"/>
        <w:tabs>
          <w:tab w:val="left" w:pos="832"/>
          <w:tab w:val="left" w:pos="833"/>
        </w:tabs>
        <w:ind w:right="119" w:firstLine="0"/>
        <w:rPr>
          <w:sz w:val="24"/>
        </w:rPr>
      </w:pPr>
    </w:p>
    <w:p w14:paraId="5D41DAB6" w14:textId="77777777" w:rsidR="00E84E7D" w:rsidRPr="0018631C" w:rsidRDefault="00E84E7D" w:rsidP="00E84E7D">
      <w:pPr>
        <w:pStyle w:val="Heading2"/>
        <w:tabs>
          <w:tab w:val="left" w:pos="516"/>
        </w:tabs>
        <w:ind w:left="0"/>
      </w:pPr>
      <w:bookmarkStart w:id="116" w:name="_Toc169624470"/>
      <w:bookmarkStart w:id="117" w:name="_Toc169624725"/>
      <w:bookmarkStart w:id="118" w:name="_Toc172557334"/>
      <w:bookmarkStart w:id="119" w:name="_Toc172559636"/>
      <w:bookmarkStart w:id="120" w:name="_Toc172618218"/>
      <w:r>
        <w:t>5</w:t>
      </w:r>
      <w:r w:rsidRPr="0018631C">
        <w:t>.2 Family Nurse</w:t>
      </w:r>
      <w:r w:rsidRPr="0018631C">
        <w:rPr>
          <w:spacing w:val="-15"/>
        </w:rPr>
        <w:t xml:space="preserve"> </w:t>
      </w:r>
      <w:r w:rsidRPr="0018631C">
        <w:t>Partnership</w:t>
      </w:r>
      <w:bookmarkEnd w:id="116"/>
      <w:bookmarkEnd w:id="117"/>
      <w:bookmarkEnd w:id="118"/>
      <w:bookmarkEnd w:id="119"/>
      <w:bookmarkEnd w:id="120"/>
    </w:p>
    <w:p w14:paraId="42705FE5" w14:textId="77777777" w:rsidR="00E84E7D" w:rsidRDefault="00E84E7D" w:rsidP="00E84E7D">
      <w:pPr>
        <w:pStyle w:val="Heading2"/>
        <w:tabs>
          <w:tab w:val="left" w:pos="516"/>
        </w:tabs>
        <w:ind w:left="518"/>
        <w:rPr>
          <w:highlight w:val="yellow"/>
        </w:rPr>
      </w:pPr>
    </w:p>
    <w:p w14:paraId="6C1B9D9E" w14:textId="77777777" w:rsidR="00E84E7D" w:rsidRDefault="00E84E7D" w:rsidP="00E84E7D">
      <w:pPr>
        <w:pStyle w:val="Heading2"/>
        <w:tabs>
          <w:tab w:val="left" w:pos="516"/>
        </w:tabs>
        <w:rPr>
          <w:b w:val="0"/>
          <w:bCs w:val="0"/>
        </w:rPr>
      </w:pPr>
      <w:bookmarkStart w:id="121" w:name="_Toc169623744"/>
      <w:bookmarkStart w:id="122" w:name="_Toc169624471"/>
      <w:bookmarkStart w:id="123" w:name="_Toc169624726"/>
      <w:bookmarkStart w:id="124" w:name="_Toc169625364"/>
      <w:bookmarkStart w:id="125" w:name="_Toc172557335"/>
      <w:bookmarkStart w:id="126" w:name="_Toc172557828"/>
      <w:bookmarkStart w:id="127" w:name="_Toc172559637"/>
      <w:bookmarkStart w:id="128" w:name="_Toc172560163"/>
      <w:bookmarkStart w:id="129" w:name="_Toc172618219"/>
      <w:r w:rsidRPr="002247C2">
        <w:rPr>
          <w:b w:val="0"/>
          <w:bCs w:val="0"/>
        </w:rPr>
        <w:t xml:space="preserve">Family Nurse Partnership (FNP) is a </w:t>
      </w:r>
      <w:r>
        <w:rPr>
          <w:b w:val="0"/>
          <w:bCs w:val="0"/>
        </w:rPr>
        <w:t>universal</w:t>
      </w:r>
      <w:r w:rsidRPr="002247C2">
        <w:rPr>
          <w:b w:val="0"/>
          <w:bCs w:val="0"/>
        </w:rPr>
        <w:t xml:space="preserve"> programme for young first-time mothers </w:t>
      </w:r>
      <w:r>
        <w:rPr>
          <w:b w:val="0"/>
          <w:bCs w:val="0"/>
        </w:rPr>
        <w:t xml:space="preserve">up to </w:t>
      </w:r>
      <w:r w:rsidRPr="002247C2">
        <w:rPr>
          <w:b w:val="0"/>
          <w:bCs w:val="0"/>
        </w:rPr>
        <w:t>20</w:t>
      </w:r>
      <w:r>
        <w:rPr>
          <w:b w:val="0"/>
          <w:bCs w:val="0"/>
        </w:rPr>
        <w:t xml:space="preserve">, and up to 25 for care-experienced young women </w:t>
      </w:r>
      <w:r w:rsidRPr="002247C2">
        <w:rPr>
          <w:b w:val="0"/>
          <w:bCs w:val="0"/>
        </w:rPr>
        <w:t xml:space="preserve">in Scotland. </w:t>
      </w:r>
      <w:r>
        <w:rPr>
          <w:b w:val="0"/>
          <w:bCs w:val="0"/>
        </w:rPr>
        <w:t xml:space="preserve">The programme is delivered from early pregnancy until the child reaches two years old, recognising the important ‘window of opportunity’ and capacity to influence child development during early key life stages.  </w:t>
      </w:r>
      <w:r w:rsidRPr="00CB7670">
        <w:rPr>
          <w:b w:val="0"/>
          <w:bCs w:val="0"/>
        </w:rPr>
        <w:t>It is a highly intensive, complex clinical intervention, with the purpose of achieving three core outcomes</w:t>
      </w:r>
      <w:r>
        <w:t>:</w:t>
      </w:r>
      <w:bookmarkEnd w:id="121"/>
      <w:bookmarkEnd w:id="122"/>
      <w:bookmarkEnd w:id="123"/>
      <w:bookmarkEnd w:id="124"/>
      <w:bookmarkEnd w:id="125"/>
      <w:bookmarkEnd w:id="126"/>
      <w:bookmarkEnd w:id="127"/>
      <w:bookmarkEnd w:id="128"/>
      <w:bookmarkEnd w:id="129"/>
      <w:r w:rsidRPr="002247C2">
        <w:rPr>
          <w:b w:val="0"/>
          <w:bCs w:val="0"/>
        </w:rPr>
        <w:t xml:space="preserve"> </w:t>
      </w:r>
    </w:p>
    <w:p w14:paraId="7A7AB6E6" w14:textId="77777777" w:rsidR="00E84E7D" w:rsidRDefault="00E84E7D" w:rsidP="00E84E7D">
      <w:pPr>
        <w:pStyle w:val="Heading2"/>
        <w:numPr>
          <w:ilvl w:val="0"/>
          <w:numId w:val="28"/>
        </w:numPr>
        <w:tabs>
          <w:tab w:val="left" w:pos="516"/>
        </w:tabs>
        <w:ind w:left="516" w:hanging="404"/>
        <w:rPr>
          <w:b w:val="0"/>
          <w:bCs w:val="0"/>
        </w:rPr>
      </w:pPr>
      <w:bookmarkStart w:id="130" w:name="_Toc169623745"/>
      <w:bookmarkStart w:id="131" w:name="_Toc169624472"/>
      <w:bookmarkStart w:id="132" w:name="_Toc169624727"/>
      <w:bookmarkStart w:id="133" w:name="_Toc169625365"/>
      <w:bookmarkStart w:id="134" w:name="_Toc172557336"/>
      <w:bookmarkStart w:id="135" w:name="_Toc172557829"/>
      <w:bookmarkStart w:id="136" w:name="_Toc172559638"/>
      <w:bookmarkStart w:id="137" w:name="_Toc172560164"/>
      <w:bookmarkStart w:id="138" w:name="_Toc172618220"/>
      <w:r w:rsidRPr="00CC597A">
        <w:rPr>
          <w:b w:val="0"/>
          <w:bCs w:val="0"/>
        </w:rPr>
        <w:t>To improve pregnancy and birth outcomes, through improved prenatal health behaviours</w:t>
      </w:r>
      <w:bookmarkEnd w:id="130"/>
      <w:bookmarkEnd w:id="131"/>
      <w:bookmarkEnd w:id="132"/>
      <w:bookmarkEnd w:id="133"/>
      <w:bookmarkEnd w:id="134"/>
      <w:bookmarkEnd w:id="135"/>
      <w:bookmarkEnd w:id="136"/>
      <w:bookmarkEnd w:id="137"/>
      <w:bookmarkEnd w:id="138"/>
    </w:p>
    <w:p w14:paraId="50C7832D" w14:textId="77777777" w:rsidR="00E84E7D" w:rsidRDefault="00E84E7D" w:rsidP="00E84E7D">
      <w:pPr>
        <w:pStyle w:val="Heading2"/>
        <w:numPr>
          <w:ilvl w:val="0"/>
          <w:numId w:val="28"/>
        </w:numPr>
        <w:tabs>
          <w:tab w:val="left" w:pos="516"/>
        </w:tabs>
        <w:ind w:left="516" w:hanging="404"/>
        <w:rPr>
          <w:b w:val="0"/>
          <w:bCs w:val="0"/>
        </w:rPr>
      </w:pPr>
      <w:bookmarkStart w:id="139" w:name="_Toc169623746"/>
      <w:bookmarkStart w:id="140" w:name="_Toc169624473"/>
      <w:bookmarkStart w:id="141" w:name="_Toc169624728"/>
      <w:bookmarkStart w:id="142" w:name="_Toc169625366"/>
      <w:bookmarkStart w:id="143" w:name="_Toc172557337"/>
      <w:bookmarkStart w:id="144" w:name="_Toc172557830"/>
      <w:bookmarkStart w:id="145" w:name="_Toc172559639"/>
      <w:bookmarkStart w:id="146" w:name="_Toc172560165"/>
      <w:bookmarkStart w:id="147" w:name="_Toc172618221"/>
      <w:r w:rsidRPr="00CC597A">
        <w:rPr>
          <w:b w:val="0"/>
          <w:bCs w:val="0"/>
        </w:rPr>
        <w:t>To improve child health and development, through positive, responsive caregiving</w:t>
      </w:r>
      <w:bookmarkEnd w:id="139"/>
      <w:bookmarkEnd w:id="140"/>
      <w:bookmarkEnd w:id="141"/>
      <w:bookmarkEnd w:id="142"/>
      <w:bookmarkEnd w:id="143"/>
      <w:bookmarkEnd w:id="144"/>
      <w:bookmarkEnd w:id="145"/>
      <w:bookmarkEnd w:id="146"/>
      <w:bookmarkEnd w:id="147"/>
    </w:p>
    <w:p w14:paraId="5EAB14E4" w14:textId="77777777" w:rsidR="00E84E7D" w:rsidRDefault="00E84E7D" w:rsidP="00582305">
      <w:pPr>
        <w:pStyle w:val="Heading2"/>
        <w:numPr>
          <w:ilvl w:val="0"/>
          <w:numId w:val="28"/>
        </w:numPr>
        <w:tabs>
          <w:tab w:val="left" w:pos="516"/>
        </w:tabs>
        <w:ind w:left="516" w:hanging="404"/>
        <w:rPr>
          <w:b w:val="0"/>
          <w:bCs w:val="0"/>
        </w:rPr>
      </w:pPr>
      <w:bookmarkStart w:id="148" w:name="_Toc169623747"/>
      <w:bookmarkStart w:id="149" w:name="_Toc169624474"/>
      <w:bookmarkStart w:id="150" w:name="_Toc169624729"/>
      <w:bookmarkStart w:id="151" w:name="_Toc169625367"/>
      <w:bookmarkStart w:id="152" w:name="_Toc172557338"/>
      <w:bookmarkStart w:id="153" w:name="_Toc172557831"/>
      <w:bookmarkStart w:id="154" w:name="_Toc172559640"/>
      <w:bookmarkStart w:id="155" w:name="_Toc172560166"/>
      <w:bookmarkStart w:id="156" w:name="_Toc172618222"/>
      <w:r w:rsidRPr="00CC597A">
        <w:rPr>
          <w:b w:val="0"/>
          <w:bCs w:val="0"/>
        </w:rPr>
        <w:t>To improve the economic stability of the family, through developing their vision and realising their plans for the futur</w:t>
      </w:r>
      <w:bookmarkEnd w:id="148"/>
      <w:bookmarkEnd w:id="149"/>
      <w:bookmarkEnd w:id="150"/>
      <w:bookmarkEnd w:id="151"/>
      <w:bookmarkEnd w:id="152"/>
      <w:bookmarkEnd w:id="153"/>
      <w:bookmarkEnd w:id="154"/>
      <w:bookmarkEnd w:id="155"/>
      <w:r w:rsidR="00582305">
        <w:rPr>
          <w:b w:val="0"/>
          <w:bCs w:val="0"/>
        </w:rPr>
        <w:t>e.</w:t>
      </w:r>
      <w:bookmarkEnd w:id="156"/>
    </w:p>
    <w:p w14:paraId="644D6331" w14:textId="77777777" w:rsidR="00582305" w:rsidRDefault="00582305" w:rsidP="00582305">
      <w:pPr>
        <w:pStyle w:val="BodyText"/>
        <w:spacing w:before="11"/>
      </w:pPr>
      <w:r>
        <w:t>The focus of FNP on the mother and child, and the wider relationships and environments in which they live, means it maps well onto the Scottish children and young people policy context. Key policy drivers that are embedded in FNP include:</w:t>
      </w:r>
    </w:p>
    <w:p w14:paraId="07E32C04" w14:textId="77777777" w:rsidR="00582305" w:rsidRDefault="00582305" w:rsidP="00582305">
      <w:pPr>
        <w:pStyle w:val="BodyText"/>
        <w:spacing w:before="11"/>
      </w:pPr>
    </w:p>
    <w:p w14:paraId="311C476E" w14:textId="77777777" w:rsidR="00582305" w:rsidRDefault="00582305" w:rsidP="00582305">
      <w:pPr>
        <w:pStyle w:val="BodyText"/>
        <w:numPr>
          <w:ilvl w:val="0"/>
          <w:numId w:val="29"/>
        </w:numPr>
        <w:spacing w:before="11"/>
      </w:pPr>
      <w:r>
        <w:t>Getting it Right for Every Child (GIRFEC)</w:t>
      </w:r>
    </w:p>
    <w:p w14:paraId="24ED26B9" w14:textId="77777777" w:rsidR="00582305" w:rsidRDefault="00582305" w:rsidP="00582305">
      <w:pPr>
        <w:pStyle w:val="BodyText"/>
        <w:numPr>
          <w:ilvl w:val="0"/>
          <w:numId w:val="29"/>
        </w:numPr>
        <w:spacing w:before="11"/>
      </w:pPr>
      <w:r>
        <w:t>Pregnancy and Parenthood in Young People Strategy (PPYP)</w:t>
      </w:r>
    </w:p>
    <w:p w14:paraId="38F33FEE" w14:textId="77777777" w:rsidR="00582305" w:rsidRDefault="00582305" w:rsidP="00582305">
      <w:pPr>
        <w:pStyle w:val="BodyText"/>
        <w:numPr>
          <w:ilvl w:val="0"/>
          <w:numId w:val="29"/>
        </w:numPr>
        <w:spacing w:before="11"/>
      </w:pPr>
      <w:r>
        <w:t>Tackling Child Poverty Delivery Plan</w:t>
      </w:r>
    </w:p>
    <w:p w14:paraId="66E85431" w14:textId="77777777" w:rsidR="00582305" w:rsidRDefault="00582305" w:rsidP="00582305">
      <w:pPr>
        <w:pStyle w:val="BodyText"/>
        <w:numPr>
          <w:ilvl w:val="0"/>
          <w:numId w:val="29"/>
        </w:numPr>
        <w:spacing w:before="11"/>
      </w:pPr>
      <w:r>
        <w:t xml:space="preserve">The Promise </w:t>
      </w:r>
    </w:p>
    <w:p w14:paraId="79F2C79F" w14:textId="77777777" w:rsidR="00582305" w:rsidRDefault="00582305" w:rsidP="00582305">
      <w:pPr>
        <w:pStyle w:val="BodyText"/>
        <w:numPr>
          <w:ilvl w:val="0"/>
          <w:numId w:val="29"/>
        </w:numPr>
        <w:spacing w:before="11"/>
      </w:pPr>
      <w:r>
        <w:t>Trauma informed.</w:t>
      </w:r>
    </w:p>
    <w:p w14:paraId="71E10736" w14:textId="77777777" w:rsidR="00582305" w:rsidRDefault="00582305" w:rsidP="00582305">
      <w:pPr>
        <w:pStyle w:val="BodyText"/>
        <w:numPr>
          <w:ilvl w:val="0"/>
          <w:numId w:val="29"/>
        </w:numPr>
        <w:spacing w:before="11"/>
      </w:pPr>
      <w:r>
        <w:t xml:space="preserve">United Nations Convention on the Rights of the Child (UNCRC)  </w:t>
      </w:r>
    </w:p>
    <w:p w14:paraId="60DE848C" w14:textId="77777777" w:rsidR="00582305" w:rsidRDefault="00582305" w:rsidP="00582305">
      <w:pPr>
        <w:pStyle w:val="BodyText"/>
        <w:spacing w:before="11"/>
        <w:ind w:left="720"/>
      </w:pPr>
    </w:p>
    <w:p w14:paraId="538FD848" w14:textId="77777777" w:rsidR="00582305" w:rsidRPr="00CC597A" w:rsidRDefault="00582305" w:rsidP="00582305">
      <w:pPr>
        <w:pStyle w:val="Heading2"/>
        <w:tabs>
          <w:tab w:val="left" w:pos="516"/>
        </w:tabs>
        <w:ind w:left="720"/>
        <w:jc w:val="right"/>
        <w:rPr>
          <w:b w:val="0"/>
          <w:bCs w:val="0"/>
        </w:rPr>
      </w:pPr>
      <w:bookmarkStart w:id="157" w:name="_Toc169623748"/>
      <w:bookmarkStart w:id="158" w:name="_Toc169624475"/>
      <w:bookmarkStart w:id="159" w:name="_Toc169624730"/>
      <w:bookmarkStart w:id="160" w:name="_Toc169625368"/>
      <w:bookmarkStart w:id="161" w:name="_Toc172557339"/>
      <w:bookmarkStart w:id="162" w:name="_Toc172557832"/>
      <w:bookmarkStart w:id="163" w:name="_Toc172559641"/>
      <w:bookmarkStart w:id="164" w:name="_Toc172560167"/>
      <w:bookmarkStart w:id="165" w:name="_Toc172618223"/>
      <w:r>
        <w:rPr>
          <w:b w:val="0"/>
          <w:bCs w:val="0"/>
        </w:rPr>
        <w:t>(Scot Gov 2022)</w:t>
      </w:r>
      <w:bookmarkEnd w:id="157"/>
      <w:bookmarkEnd w:id="158"/>
      <w:bookmarkEnd w:id="159"/>
      <w:bookmarkEnd w:id="160"/>
      <w:bookmarkEnd w:id="161"/>
      <w:bookmarkEnd w:id="162"/>
      <w:bookmarkEnd w:id="163"/>
      <w:bookmarkEnd w:id="164"/>
      <w:bookmarkEnd w:id="165"/>
    </w:p>
    <w:p w14:paraId="506931CC" w14:textId="77777777" w:rsidR="00582305" w:rsidRDefault="00582305" w:rsidP="00582305">
      <w:pPr>
        <w:pStyle w:val="BodyText"/>
        <w:ind w:right="323"/>
      </w:pPr>
    </w:p>
    <w:p w14:paraId="6EA851AC" w14:textId="77777777" w:rsidR="00582305" w:rsidRPr="000F5D76" w:rsidRDefault="00582305" w:rsidP="00582305">
      <w:pPr>
        <w:pStyle w:val="BodyText"/>
        <w:ind w:right="323"/>
        <w:rPr>
          <w:b/>
          <w:bCs/>
        </w:rPr>
      </w:pPr>
      <w:r>
        <w:t xml:space="preserve">Community Midwives should inform young women 20 years old and under (25 years old if care experienced) at booking, that the FNP programme is a universal service that they are entitled to receive. </w:t>
      </w:r>
      <w:r>
        <w:rPr>
          <w:b/>
          <w:bCs/>
        </w:rPr>
        <w:t>(See Appendix 1- Referral Pathway for Family Nurse Partnership Services)</w:t>
      </w:r>
    </w:p>
    <w:p w14:paraId="4A522945" w14:textId="77777777" w:rsidR="00582305" w:rsidRDefault="00582305" w:rsidP="00582305">
      <w:pPr>
        <w:pStyle w:val="BodyText"/>
        <w:ind w:left="360" w:right="323"/>
      </w:pPr>
    </w:p>
    <w:p w14:paraId="4D062A96" w14:textId="77777777" w:rsidR="00582305" w:rsidRDefault="00582305" w:rsidP="00582305">
      <w:pPr>
        <w:pStyle w:val="BodyText"/>
        <w:ind w:right="323"/>
      </w:pPr>
      <w:r>
        <w:t xml:space="preserve">They should inform the young woman that a family nurse will aim to contact them to speak about the programme at around 14 weeks (after their dating scan) and before 16+6 weeks, to give them the opportunity to opt-in or out. </w:t>
      </w:r>
    </w:p>
    <w:p w14:paraId="009C9343" w14:textId="77777777" w:rsidR="00582305" w:rsidRDefault="00582305" w:rsidP="00582305">
      <w:pPr>
        <w:pStyle w:val="BodyText"/>
        <w:ind w:left="360" w:right="323"/>
      </w:pPr>
    </w:p>
    <w:p w14:paraId="11CA31DB" w14:textId="77777777" w:rsidR="00582305" w:rsidRDefault="00582305" w:rsidP="00582305">
      <w:pPr>
        <w:pStyle w:val="BodyText"/>
        <w:ind w:right="323"/>
      </w:pPr>
      <w:r>
        <w:t>The Community Midwife should complete a referral to FNP on Badgernet. It is not the role of the community midwife to recruit to the FNP programme.</w:t>
      </w:r>
    </w:p>
    <w:p w14:paraId="14E76119" w14:textId="77777777" w:rsidR="00582305" w:rsidRPr="0016327E" w:rsidRDefault="00582305" w:rsidP="00582305">
      <w:pPr>
        <w:pStyle w:val="BodyText"/>
        <w:ind w:left="112" w:right="323"/>
      </w:pPr>
    </w:p>
    <w:p w14:paraId="0B84C674" w14:textId="77777777" w:rsidR="00582305" w:rsidRDefault="00582305" w:rsidP="00582305">
      <w:pPr>
        <w:pStyle w:val="BodyText"/>
        <w:ind w:left="112" w:right="323"/>
      </w:pPr>
      <w:r>
        <w:t>For areas across Highland that do not have access to FNP there is additional support available to young women through Community Early Years Workers or other Third Sector Partners who support young people</w:t>
      </w:r>
    </w:p>
    <w:p w14:paraId="7FBDFB1C" w14:textId="77777777" w:rsidR="00582305" w:rsidRDefault="00582305" w:rsidP="00582305">
      <w:pPr>
        <w:pStyle w:val="BodyText"/>
        <w:spacing w:before="11"/>
        <w:rPr>
          <w:sz w:val="23"/>
        </w:rPr>
      </w:pPr>
    </w:p>
    <w:p w14:paraId="2161362A" w14:textId="012005C8" w:rsidR="00582305" w:rsidRPr="00582305" w:rsidRDefault="00582305" w:rsidP="00314740">
      <w:pPr>
        <w:pStyle w:val="BodyText"/>
        <w:ind w:left="112"/>
        <w:rPr>
          <w:b/>
          <w:bCs/>
        </w:rPr>
        <w:sectPr w:rsidR="00582305" w:rsidRPr="00582305" w:rsidSect="00B64B11">
          <w:footnotePr>
            <w:pos w:val="beneathText"/>
          </w:footnotePr>
          <w:pgSz w:w="12240" w:h="15840"/>
          <w:pgMar w:top="940" w:right="780" w:bottom="280" w:left="1020" w:header="722" w:footer="0" w:gutter="0"/>
          <w:pgNumType w:chapStyle="1"/>
          <w:cols w:space="720"/>
          <w:titlePg/>
          <w:docGrid w:linePitch="299"/>
        </w:sectPr>
      </w:pPr>
      <w:r>
        <w:t xml:space="preserve">The FNP Team can be contacted on </w:t>
      </w:r>
      <w:r w:rsidRPr="008A2241">
        <w:rPr>
          <w:b/>
          <w:bCs/>
        </w:rPr>
        <w:t xml:space="preserve">01463 </w:t>
      </w:r>
      <w:r w:rsidR="009A212F" w:rsidRPr="008A2241">
        <w:rPr>
          <w:b/>
          <w:bCs/>
        </w:rPr>
        <w:t>644470.</w:t>
      </w:r>
    </w:p>
    <w:p w14:paraId="162A5F08" w14:textId="2ECAE21F" w:rsidR="00FC7FE1" w:rsidRPr="00FC7FE1" w:rsidRDefault="00FC7FE1" w:rsidP="00FE58FD">
      <w:pPr>
        <w:pStyle w:val="BodyText"/>
        <w:rPr>
          <w:sz w:val="28"/>
          <w:szCs w:val="28"/>
        </w:rPr>
      </w:pPr>
    </w:p>
    <w:p w14:paraId="21613661" w14:textId="77777777" w:rsidR="00CA0AF4" w:rsidRDefault="00CA0AF4">
      <w:pPr>
        <w:pStyle w:val="BodyText"/>
        <w:rPr>
          <w:sz w:val="22"/>
        </w:rPr>
      </w:pPr>
    </w:p>
    <w:p w14:paraId="21613662" w14:textId="278E856F" w:rsidR="00CA0AF4" w:rsidRDefault="007B579A" w:rsidP="00AA25B5">
      <w:pPr>
        <w:pStyle w:val="Heading1"/>
        <w:numPr>
          <w:ilvl w:val="0"/>
          <w:numId w:val="4"/>
        </w:numPr>
        <w:tabs>
          <w:tab w:val="left" w:pos="428"/>
        </w:tabs>
        <w:spacing w:before="0"/>
      </w:pPr>
      <w:bookmarkStart w:id="166" w:name="_Toc169624476"/>
      <w:bookmarkStart w:id="167" w:name="_Toc169624731"/>
      <w:bookmarkStart w:id="168" w:name="_Toc172557340"/>
      <w:bookmarkStart w:id="169" w:name="_Toc172618224"/>
      <w:r>
        <w:t>Principles of best</w:t>
      </w:r>
      <w:r>
        <w:rPr>
          <w:spacing w:val="-7"/>
        </w:rPr>
        <w:t xml:space="preserve"> </w:t>
      </w:r>
      <w:r>
        <w:t>practice</w:t>
      </w:r>
      <w:bookmarkEnd w:id="166"/>
      <w:bookmarkEnd w:id="167"/>
      <w:bookmarkEnd w:id="168"/>
      <w:bookmarkEnd w:id="169"/>
    </w:p>
    <w:p w14:paraId="21613663" w14:textId="77777777" w:rsidR="00882F4E" w:rsidRDefault="00882F4E" w:rsidP="00882F4E">
      <w:pPr>
        <w:pStyle w:val="Heading1"/>
        <w:tabs>
          <w:tab w:val="left" w:pos="428"/>
        </w:tabs>
        <w:spacing w:before="0"/>
        <w:ind w:firstLine="0"/>
      </w:pPr>
    </w:p>
    <w:p w14:paraId="21613664" w14:textId="4020B15E" w:rsidR="00112B3E" w:rsidRPr="00112B3E" w:rsidRDefault="00882F4E" w:rsidP="00112B3E">
      <w:pPr>
        <w:pStyle w:val="Heading1"/>
        <w:tabs>
          <w:tab w:val="left" w:pos="428"/>
        </w:tabs>
        <w:spacing w:before="0"/>
        <w:ind w:left="112" w:firstLine="0"/>
        <w:rPr>
          <w:b w:val="0"/>
          <w:sz w:val="24"/>
          <w:szCs w:val="24"/>
        </w:rPr>
      </w:pPr>
      <w:bookmarkStart w:id="170" w:name="_Toc169623750"/>
      <w:bookmarkStart w:id="171" w:name="_Toc169624477"/>
      <w:bookmarkStart w:id="172" w:name="_Toc169624732"/>
      <w:bookmarkStart w:id="173" w:name="_Toc169625370"/>
      <w:bookmarkStart w:id="174" w:name="_Toc172557341"/>
      <w:bookmarkStart w:id="175" w:name="_Toc172557834"/>
      <w:bookmarkStart w:id="176" w:name="_Toc172559643"/>
      <w:bookmarkStart w:id="177" w:name="_Toc172560169"/>
      <w:bookmarkStart w:id="178" w:name="_Toc172618225"/>
      <w:r>
        <w:rPr>
          <w:b w:val="0"/>
          <w:sz w:val="24"/>
          <w:szCs w:val="24"/>
        </w:rPr>
        <w:t xml:space="preserve">The guiding principles of best practice are </w:t>
      </w:r>
      <w:r w:rsidR="0081013C">
        <w:rPr>
          <w:b w:val="0"/>
          <w:sz w:val="24"/>
          <w:szCs w:val="24"/>
        </w:rPr>
        <w:t>grounded</w:t>
      </w:r>
      <w:r>
        <w:rPr>
          <w:b w:val="0"/>
          <w:sz w:val="24"/>
          <w:szCs w:val="24"/>
        </w:rPr>
        <w:t xml:space="preserve"> in a trauma informed approach which aims to build</w:t>
      </w:r>
      <w:r w:rsidRPr="00882F4E">
        <w:rPr>
          <w:b w:val="0"/>
          <w:sz w:val="24"/>
          <w:szCs w:val="24"/>
        </w:rPr>
        <w:t xml:space="preserve"> a trusting rela</w:t>
      </w:r>
      <w:r>
        <w:rPr>
          <w:b w:val="0"/>
          <w:sz w:val="24"/>
          <w:szCs w:val="24"/>
        </w:rPr>
        <w:t>tionship based on choice and collaboration</w:t>
      </w:r>
      <w:r w:rsidRPr="00882F4E">
        <w:rPr>
          <w:b w:val="0"/>
          <w:sz w:val="24"/>
          <w:szCs w:val="24"/>
        </w:rPr>
        <w:t xml:space="preserve"> giving a sense of control and safety for the young woman and partner</w:t>
      </w:r>
      <w:r>
        <w:rPr>
          <w:b w:val="0"/>
          <w:sz w:val="24"/>
          <w:szCs w:val="24"/>
        </w:rPr>
        <w:t>.</w:t>
      </w:r>
      <w:bookmarkEnd w:id="170"/>
      <w:bookmarkEnd w:id="171"/>
      <w:bookmarkEnd w:id="172"/>
      <w:bookmarkEnd w:id="173"/>
      <w:bookmarkEnd w:id="174"/>
      <w:bookmarkEnd w:id="175"/>
      <w:bookmarkEnd w:id="176"/>
      <w:bookmarkEnd w:id="177"/>
      <w:bookmarkEnd w:id="178"/>
      <w:r w:rsidR="000049FE">
        <w:rPr>
          <w:b w:val="0"/>
          <w:sz w:val="24"/>
          <w:szCs w:val="24"/>
        </w:rPr>
        <w:t xml:space="preserve"> </w:t>
      </w:r>
    </w:p>
    <w:p w14:paraId="21613665" w14:textId="77777777" w:rsidR="00CA0AF4" w:rsidRDefault="00CA0AF4">
      <w:pPr>
        <w:pStyle w:val="BodyText"/>
        <w:rPr>
          <w:b/>
        </w:rPr>
      </w:pPr>
    </w:p>
    <w:p w14:paraId="21613666" w14:textId="05E6B87A" w:rsidR="00CA0AF4" w:rsidRDefault="007B579A" w:rsidP="00FA449A">
      <w:pPr>
        <w:pStyle w:val="Heading2"/>
        <w:numPr>
          <w:ilvl w:val="1"/>
          <w:numId w:val="47"/>
        </w:numPr>
        <w:tabs>
          <w:tab w:val="left" w:pos="516"/>
        </w:tabs>
      </w:pPr>
      <w:bookmarkStart w:id="179" w:name="_Toc169624478"/>
      <w:bookmarkStart w:id="180" w:name="_Toc169624733"/>
      <w:bookmarkStart w:id="181" w:name="_Toc172557342"/>
      <w:bookmarkStart w:id="182" w:name="_Toc172618226"/>
      <w:r>
        <w:t>Engaging with young</w:t>
      </w:r>
      <w:r>
        <w:rPr>
          <w:spacing w:val="-16"/>
        </w:rPr>
        <w:t xml:space="preserve"> </w:t>
      </w:r>
      <w:r>
        <w:t>people</w:t>
      </w:r>
      <w:bookmarkEnd w:id="179"/>
      <w:bookmarkEnd w:id="180"/>
      <w:bookmarkEnd w:id="181"/>
      <w:bookmarkEnd w:id="182"/>
    </w:p>
    <w:p w14:paraId="21613667" w14:textId="77777777" w:rsidR="000A63C7" w:rsidRDefault="000A63C7" w:rsidP="00237E41">
      <w:pPr>
        <w:pStyle w:val="Heading2"/>
        <w:tabs>
          <w:tab w:val="left" w:pos="516"/>
        </w:tabs>
      </w:pPr>
    </w:p>
    <w:p w14:paraId="21613668" w14:textId="452E64DB" w:rsidR="000A63C7" w:rsidRPr="00237E41" w:rsidRDefault="00AA1534" w:rsidP="00237E41">
      <w:pPr>
        <w:pStyle w:val="Heading2"/>
        <w:tabs>
          <w:tab w:val="left" w:pos="516"/>
        </w:tabs>
        <w:rPr>
          <w:lang w:val="en-GB"/>
        </w:rPr>
      </w:pPr>
      <w:bookmarkStart w:id="183" w:name="_Toc169623752"/>
      <w:bookmarkStart w:id="184" w:name="_Toc169624479"/>
      <w:bookmarkStart w:id="185" w:name="_Toc169624734"/>
      <w:bookmarkStart w:id="186" w:name="_Toc169625372"/>
      <w:bookmarkStart w:id="187" w:name="_Toc172557343"/>
      <w:bookmarkStart w:id="188" w:name="_Toc172557836"/>
      <w:bookmarkStart w:id="189" w:name="_Toc172559645"/>
      <w:bookmarkStart w:id="190" w:name="_Toc172560171"/>
      <w:bookmarkStart w:id="191" w:name="_Toc172618227"/>
      <w:r>
        <w:rPr>
          <w:b w:val="0"/>
        </w:rPr>
        <w:t>The Best Start</w:t>
      </w:r>
      <w:r w:rsidR="00BC09D4">
        <w:rPr>
          <w:b w:val="0"/>
        </w:rPr>
        <w:t>:</w:t>
      </w:r>
      <w:r>
        <w:rPr>
          <w:b w:val="0"/>
        </w:rPr>
        <w:t xml:space="preserve"> </w:t>
      </w:r>
      <w:r w:rsidR="000A63C7" w:rsidRPr="00237E41">
        <w:rPr>
          <w:b w:val="0"/>
          <w:lang w:val="en-GB"/>
        </w:rPr>
        <w:t>A Five-Year Forward Plan for</w:t>
      </w:r>
      <w:r>
        <w:rPr>
          <w:lang w:val="en-GB"/>
        </w:rPr>
        <w:t xml:space="preserve"> </w:t>
      </w:r>
      <w:r w:rsidRPr="00AA1534">
        <w:rPr>
          <w:b w:val="0"/>
          <w:lang w:val="en-GB"/>
        </w:rPr>
        <w:t>Maternity and Neonatal Care in Scotland</w:t>
      </w:r>
      <w:r>
        <w:rPr>
          <w:b w:val="0"/>
          <w:lang w:val="en-GB"/>
        </w:rPr>
        <w:t xml:space="preserve"> (Scottish Government 2017) sets out the importance of continuity of care</w:t>
      </w:r>
      <w:r w:rsidR="00324E82">
        <w:rPr>
          <w:b w:val="0"/>
          <w:lang w:val="en-GB"/>
        </w:rPr>
        <w:t>r</w:t>
      </w:r>
      <w:r>
        <w:rPr>
          <w:b w:val="0"/>
          <w:lang w:val="en-GB"/>
        </w:rPr>
        <w:t xml:space="preserve"> for</w:t>
      </w:r>
      <w:r w:rsidR="00324E82">
        <w:rPr>
          <w:b w:val="0"/>
          <w:lang w:val="en-GB"/>
        </w:rPr>
        <w:t xml:space="preserve"> young people using maternity services. Younger women </w:t>
      </w:r>
      <w:r w:rsidR="00BC09D4">
        <w:rPr>
          <w:b w:val="0"/>
          <w:lang w:val="en-GB"/>
        </w:rPr>
        <w:t xml:space="preserve">are </w:t>
      </w:r>
      <w:r w:rsidR="00324E82">
        <w:rPr>
          <w:b w:val="0"/>
          <w:lang w:val="en-GB"/>
        </w:rPr>
        <w:t>more likely to report not feeling listened to, ensur</w:t>
      </w:r>
      <w:r w:rsidR="000132D5">
        <w:rPr>
          <w:b w:val="0"/>
          <w:lang w:val="en-GB"/>
        </w:rPr>
        <w:t>e that</w:t>
      </w:r>
      <w:r w:rsidR="00324E82">
        <w:rPr>
          <w:b w:val="0"/>
          <w:lang w:val="en-GB"/>
        </w:rPr>
        <w:t xml:space="preserve"> enough time is given to promote effective communication at </w:t>
      </w:r>
      <w:r w:rsidR="00360005">
        <w:rPr>
          <w:b w:val="0"/>
          <w:lang w:val="en-GB"/>
        </w:rPr>
        <w:t>appointments is</w:t>
      </w:r>
      <w:r w:rsidR="00324E82">
        <w:rPr>
          <w:b w:val="0"/>
          <w:lang w:val="en-GB"/>
        </w:rPr>
        <w:t xml:space="preserve"> crucial.</w:t>
      </w:r>
      <w:bookmarkEnd w:id="183"/>
      <w:bookmarkEnd w:id="184"/>
      <w:bookmarkEnd w:id="185"/>
      <w:bookmarkEnd w:id="186"/>
      <w:bookmarkEnd w:id="187"/>
      <w:bookmarkEnd w:id="188"/>
      <w:bookmarkEnd w:id="189"/>
      <w:bookmarkEnd w:id="190"/>
      <w:bookmarkEnd w:id="191"/>
    </w:p>
    <w:p w14:paraId="21613669" w14:textId="77777777" w:rsidR="00CA0AF4" w:rsidRDefault="00CA0AF4">
      <w:pPr>
        <w:pStyle w:val="BodyText"/>
        <w:spacing w:before="11"/>
        <w:rPr>
          <w:b/>
          <w:sz w:val="23"/>
        </w:rPr>
      </w:pPr>
    </w:p>
    <w:p w14:paraId="2161366A" w14:textId="7F9B0E8F" w:rsidR="00CA0AF4" w:rsidRDefault="007B579A">
      <w:pPr>
        <w:pStyle w:val="BodyText"/>
        <w:ind w:left="112" w:right="189"/>
      </w:pPr>
      <w:r>
        <w:t xml:space="preserve">The most effective way for practitioners to engage with teenagers is </w:t>
      </w:r>
      <w:r w:rsidR="00D32D67">
        <w:t>using</w:t>
      </w:r>
      <w:r>
        <w:t xml:space="preserve"> a </w:t>
      </w:r>
      <w:r w:rsidR="009110FA">
        <w:t>strengths-based</w:t>
      </w:r>
      <w:r>
        <w:t xml:space="preserve"> approach that recognises a person’s ability to take control of their life. This can sometimes be difficult for young people to feel confident about their decisions particularly if they have low self-esteem.</w:t>
      </w:r>
    </w:p>
    <w:p w14:paraId="2161366B" w14:textId="77777777" w:rsidR="00CA0AF4" w:rsidRDefault="00CA0AF4">
      <w:pPr>
        <w:pStyle w:val="BodyText"/>
      </w:pPr>
    </w:p>
    <w:p w14:paraId="2161366C" w14:textId="77777777" w:rsidR="00CA0AF4" w:rsidRDefault="007B579A">
      <w:pPr>
        <w:pStyle w:val="BodyText"/>
        <w:ind w:left="112" w:right="203"/>
      </w:pPr>
      <w:r>
        <w:t>Building self-esteem through a process that enables them to take action to improve their health and wellbeing, a process of empowerment, can place the power firmly with them. Too often control and decision making may be taken away from young people, particularly those who are more vulnerable, which makes them disengage from school or services and leads to risk taking behaviour.</w:t>
      </w:r>
    </w:p>
    <w:p w14:paraId="2161366D" w14:textId="77777777" w:rsidR="00CA0AF4" w:rsidRDefault="00CA0AF4">
      <w:pPr>
        <w:pStyle w:val="BodyText"/>
      </w:pPr>
    </w:p>
    <w:p w14:paraId="2161366E" w14:textId="022599BF" w:rsidR="00CA0AF4" w:rsidRPr="00AC024C" w:rsidRDefault="007B579A">
      <w:pPr>
        <w:pStyle w:val="BodyText"/>
        <w:ind w:left="112" w:right="149"/>
      </w:pPr>
      <w:r w:rsidRPr="00AC024C">
        <w:t xml:space="preserve">Within the school curriculum it is recommended that </w:t>
      </w:r>
      <w:r w:rsidR="00CC4480" w:rsidRPr="00AC024C">
        <w:t xml:space="preserve">Relationships, Sexual Health and Parenthood (RSHP) education </w:t>
      </w:r>
      <w:r w:rsidRPr="00AC024C">
        <w:t xml:space="preserve">should be wide ranging and cover a broad range of sexual health issues. This should include delaying first sexual experience and a reduction in the number of sexual partners. Techniques that </w:t>
      </w:r>
      <w:r w:rsidR="00443FC6" w:rsidRPr="00AC024C">
        <w:t xml:space="preserve">include </w:t>
      </w:r>
      <w:r w:rsidRPr="00AC024C">
        <w:t>motivational interviewing and behaviour change are most effective and should also be used by other professionals working with young people to enable them to develop a sense of control over the decisions and choices they make</w:t>
      </w:r>
      <w:r w:rsidR="00BE0473">
        <w:t xml:space="preserve"> (Scottish Government 20</w:t>
      </w:r>
      <w:r w:rsidR="00B55F17">
        <w:t>23</w:t>
      </w:r>
      <w:r w:rsidR="00BE0473">
        <w:t>)</w:t>
      </w:r>
    </w:p>
    <w:p w14:paraId="2161366F" w14:textId="77777777" w:rsidR="00CA0AF4" w:rsidRPr="00AC024C" w:rsidRDefault="00CA0AF4">
      <w:pPr>
        <w:pStyle w:val="BodyText"/>
      </w:pPr>
    </w:p>
    <w:p w14:paraId="21613670" w14:textId="0E11A895" w:rsidR="00CA0AF4" w:rsidRDefault="007B579A">
      <w:pPr>
        <w:pStyle w:val="BodyText"/>
        <w:ind w:left="112" w:right="230"/>
      </w:pPr>
      <w:r w:rsidRPr="00AC024C">
        <w:t xml:space="preserve">The use of programmes such as the SHARE </w:t>
      </w:r>
      <w:r w:rsidR="00443FC6" w:rsidRPr="00AC024C">
        <w:t xml:space="preserve">(Sexual Health and Relationship Education) </w:t>
      </w:r>
      <w:r w:rsidRPr="00AC024C">
        <w:t>delivered in schools across Highland, by teachers, school nurses, youth workers and others should provide an evidence base to facilitate these discussions.</w:t>
      </w:r>
      <w:r w:rsidR="00342D59" w:rsidRPr="00AC024C">
        <w:t xml:space="preserve"> Useful </w:t>
      </w:r>
      <w:r w:rsidR="00BC63DA" w:rsidRPr="00AC024C">
        <w:t>resources</w:t>
      </w:r>
      <w:r w:rsidR="00342D59" w:rsidRPr="00AC024C">
        <w:t xml:space="preserve"> for teaching are being developed by a partnership of NHS Boards, Local Authorities, Education Scotland, Scottish Government and Third Sector agencies</w:t>
      </w:r>
      <w:r w:rsidR="00BC63DA" w:rsidRPr="00AC024C">
        <w:t xml:space="preserve"> </w:t>
      </w:r>
      <w:r w:rsidR="00342D59" w:rsidRPr="00AC024C">
        <w:t>available at</w:t>
      </w:r>
      <w:r w:rsidR="0031567A">
        <w:t xml:space="preserve"> Relationships, Sexual Health and Parenthood</w:t>
      </w:r>
      <w:r w:rsidR="00342D59" w:rsidRPr="00AC024C">
        <w:t xml:space="preserve"> </w:t>
      </w:r>
      <w:hyperlink r:id="rId19" w:history="1">
        <w:r w:rsidR="00BC63DA" w:rsidRPr="00AC024C">
          <w:rPr>
            <w:color w:val="0000FF"/>
            <w:u w:color="0000FF"/>
          </w:rPr>
          <w:t>www.rshp.scot</w:t>
        </w:r>
      </w:hyperlink>
      <w:r w:rsidR="00BC63DA" w:rsidRPr="00AC024C">
        <w:t xml:space="preserve"> </w:t>
      </w:r>
      <w:r w:rsidRPr="00AC024C">
        <w:t xml:space="preserve"> However, the content and delivery of programmes may vary widely from school to school</w:t>
      </w:r>
      <w:r w:rsidR="00A164D5" w:rsidRPr="00AC024C">
        <w:t>.</w:t>
      </w:r>
    </w:p>
    <w:p w14:paraId="21613672" w14:textId="77777777" w:rsidR="00CA0AF4" w:rsidRDefault="00CA0AF4">
      <w:pPr>
        <w:pStyle w:val="BodyText"/>
      </w:pPr>
    </w:p>
    <w:p w14:paraId="21613673" w14:textId="709A90CC" w:rsidR="000A63C7" w:rsidRDefault="007B579A" w:rsidP="005A663C">
      <w:pPr>
        <w:pStyle w:val="BodyText"/>
        <w:spacing w:before="1"/>
        <w:ind w:left="112" w:right="329"/>
      </w:pPr>
      <w:r>
        <w:t>Maternity services will provide individualised care to each young woman based on assessment of her risk and need using the principles of the</w:t>
      </w:r>
      <w:r w:rsidR="0088523F">
        <w:t xml:space="preserve"> </w:t>
      </w:r>
      <w:hyperlink r:id="rId20" w:history="1">
        <w:r w:rsidR="0088523F" w:rsidRPr="00380363">
          <w:rPr>
            <w:rStyle w:val="Hyperlink"/>
            <w:iCs/>
          </w:rPr>
          <w:t>Getting it Right for Every Child and Young Person in Highland: Interagency Practice Guidance &amp; Child Protection Procedures</w:t>
        </w:r>
      </w:hyperlink>
      <w:r>
        <w:t xml:space="preserve"> </w:t>
      </w:r>
      <w:r w:rsidR="00EC7ABD">
        <w:t>(</w:t>
      </w:r>
      <w:r w:rsidR="0088523F">
        <w:t xml:space="preserve">HCPC </w:t>
      </w:r>
      <w:r w:rsidR="00EC7ABD">
        <w:t xml:space="preserve">2024) </w:t>
      </w:r>
      <w:r w:rsidR="000132D5">
        <w:t xml:space="preserve">and </w:t>
      </w:r>
      <w:hyperlink r:id="rId21" w:history="1">
        <w:r w:rsidR="00EC7ABD" w:rsidRPr="0088523F">
          <w:rPr>
            <w:rStyle w:val="Hyperlink"/>
          </w:rPr>
          <w:t>Women, Pregnancy and Additional S</w:t>
        </w:r>
        <w:r w:rsidR="002466A1" w:rsidRPr="0088523F">
          <w:rPr>
            <w:rStyle w:val="Hyperlink"/>
          </w:rPr>
          <w:t>upport</w:t>
        </w:r>
      </w:hyperlink>
      <w:r w:rsidR="002466A1">
        <w:t xml:space="preserve"> (2025)</w:t>
      </w:r>
      <w:r>
        <w:t>. The use of a Child’s Plan / Antenatal Plan dependent on age and</w:t>
      </w:r>
      <w:r w:rsidR="00743147">
        <w:t xml:space="preserve"> c</w:t>
      </w:r>
      <w:r>
        <w:t xml:space="preserve">ircumstances will be completed where additional needs have been identified to </w:t>
      </w:r>
      <w:r>
        <w:lastRenderedPageBreak/>
        <w:t>ensure a full assessment. This Plan should be completed with the young person and detail what the issues are for the young person, the impact they are likely to have on their wellbeing, any solutions there may be and what actions are required to ensure the best outcomes.</w:t>
      </w:r>
    </w:p>
    <w:p w14:paraId="21613674" w14:textId="77777777" w:rsidR="00CA0AF4" w:rsidRDefault="00CA0AF4">
      <w:pPr>
        <w:pStyle w:val="BodyText"/>
      </w:pPr>
    </w:p>
    <w:p w14:paraId="21613675" w14:textId="2F9C34B8" w:rsidR="00CA0AF4" w:rsidRDefault="00D04DB3">
      <w:pPr>
        <w:pStyle w:val="BodyText"/>
        <w:ind w:left="112" w:right="157"/>
      </w:pPr>
      <w:r>
        <w:t>W</w:t>
      </w:r>
      <w:r w:rsidR="007B579A">
        <w:t>here are no dedicated maternity services for pregnant teenagers in Highland and their care is provided through the named community midwife for their caseload in the area of practice. Where specialist support through dedicated midwifery posts, clinics and classes are not available the following principles for best practice are recommended.</w:t>
      </w:r>
    </w:p>
    <w:p w14:paraId="21613676" w14:textId="77777777" w:rsidR="00CA0AF4" w:rsidRDefault="00CA0AF4">
      <w:pPr>
        <w:pStyle w:val="BodyText"/>
        <w:spacing w:before="11"/>
        <w:rPr>
          <w:sz w:val="23"/>
        </w:rPr>
      </w:pPr>
    </w:p>
    <w:p w14:paraId="21613677" w14:textId="479D345B" w:rsidR="00CA0AF4" w:rsidRDefault="00FA449A" w:rsidP="009B262A">
      <w:pPr>
        <w:pStyle w:val="Heading2"/>
        <w:tabs>
          <w:tab w:val="left" w:pos="519"/>
        </w:tabs>
        <w:ind w:left="0"/>
      </w:pPr>
      <w:bookmarkStart w:id="192" w:name="_Toc169624480"/>
      <w:bookmarkStart w:id="193" w:name="_Toc169624735"/>
      <w:bookmarkStart w:id="194" w:name="_Toc172557344"/>
      <w:bookmarkStart w:id="195" w:name="_Toc172618228"/>
      <w:r>
        <w:rPr>
          <w:spacing w:val="-4"/>
        </w:rPr>
        <w:t>6</w:t>
      </w:r>
      <w:r w:rsidR="009B262A">
        <w:rPr>
          <w:spacing w:val="-4"/>
        </w:rPr>
        <w:t>.2</w:t>
      </w:r>
      <w:r w:rsidR="00E27943">
        <w:rPr>
          <w:spacing w:val="-4"/>
        </w:rPr>
        <w:t xml:space="preserve"> </w:t>
      </w:r>
      <w:r w:rsidR="007B579A">
        <w:rPr>
          <w:spacing w:val="-4"/>
        </w:rPr>
        <w:t xml:space="preserve">An </w:t>
      </w:r>
      <w:r w:rsidR="007B579A">
        <w:t>environment that is welcoming to young women and young</w:t>
      </w:r>
      <w:r w:rsidR="007B579A">
        <w:rPr>
          <w:spacing w:val="-22"/>
        </w:rPr>
        <w:t xml:space="preserve"> </w:t>
      </w:r>
      <w:r w:rsidR="007B579A">
        <w:t>men</w:t>
      </w:r>
      <w:bookmarkEnd w:id="192"/>
      <w:bookmarkEnd w:id="193"/>
      <w:bookmarkEnd w:id="194"/>
      <w:bookmarkEnd w:id="195"/>
    </w:p>
    <w:p w14:paraId="21613678" w14:textId="77777777" w:rsidR="00CA0AF4" w:rsidRDefault="00CA0AF4">
      <w:pPr>
        <w:pStyle w:val="BodyText"/>
        <w:spacing w:before="11"/>
        <w:rPr>
          <w:b/>
          <w:sz w:val="23"/>
        </w:rPr>
      </w:pPr>
    </w:p>
    <w:p w14:paraId="21613679" w14:textId="77777777" w:rsidR="00CA0AF4" w:rsidRDefault="007B579A">
      <w:pPr>
        <w:pStyle w:val="BodyText"/>
        <w:ind w:left="112" w:right="103"/>
      </w:pPr>
      <w:r>
        <w:t>Pregnant teenagers and young fathers are often self-conscious about using services where most people are older. They are often sensitive to the possibility of encountering criticism when using maternity services and creating a welcoming environment could help to alleviate their concerns. This could include:</w:t>
      </w:r>
    </w:p>
    <w:p w14:paraId="2161367A" w14:textId="77777777" w:rsidR="00CA0AF4" w:rsidRDefault="00CA0AF4">
      <w:pPr>
        <w:pStyle w:val="BodyText"/>
      </w:pPr>
    </w:p>
    <w:p w14:paraId="2161367B" w14:textId="77777777" w:rsidR="00CA0AF4" w:rsidRDefault="007B579A">
      <w:pPr>
        <w:pStyle w:val="ListParagraph"/>
        <w:numPr>
          <w:ilvl w:val="2"/>
          <w:numId w:val="1"/>
        </w:numPr>
        <w:tabs>
          <w:tab w:val="left" w:pos="832"/>
          <w:tab w:val="left" w:pos="833"/>
        </w:tabs>
        <w:spacing w:line="293" w:lineRule="exact"/>
        <w:rPr>
          <w:rFonts w:ascii="Symbol"/>
          <w:sz w:val="24"/>
        </w:rPr>
      </w:pPr>
      <w:r>
        <w:rPr>
          <w:sz w:val="24"/>
        </w:rPr>
        <w:t>Displaying posters of positive images of young mothers and</w:t>
      </w:r>
      <w:r>
        <w:rPr>
          <w:spacing w:val="-30"/>
          <w:sz w:val="24"/>
        </w:rPr>
        <w:t xml:space="preserve"> </w:t>
      </w:r>
      <w:r>
        <w:rPr>
          <w:sz w:val="24"/>
        </w:rPr>
        <w:t>fathers.</w:t>
      </w:r>
    </w:p>
    <w:p w14:paraId="2161367C" w14:textId="77777777" w:rsidR="00CA0AF4" w:rsidRDefault="007B579A">
      <w:pPr>
        <w:pStyle w:val="ListParagraph"/>
        <w:numPr>
          <w:ilvl w:val="2"/>
          <w:numId w:val="1"/>
        </w:numPr>
        <w:tabs>
          <w:tab w:val="left" w:pos="832"/>
          <w:tab w:val="left" w:pos="833"/>
        </w:tabs>
        <w:spacing w:line="293" w:lineRule="exact"/>
        <w:rPr>
          <w:rFonts w:ascii="Symbol"/>
          <w:sz w:val="24"/>
        </w:rPr>
      </w:pPr>
      <w:r>
        <w:rPr>
          <w:sz w:val="24"/>
        </w:rPr>
        <w:t>Providing appropriate reading</w:t>
      </w:r>
      <w:r>
        <w:rPr>
          <w:spacing w:val="-22"/>
          <w:sz w:val="24"/>
        </w:rPr>
        <w:t xml:space="preserve"> </w:t>
      </w:r>
      <w:r>
        <w:rPr>
          <w:sz w:val="24"/>
        </w:rPr>
        <w:t>material.</w:t>
      </w:r>
    </w:p>
    <w:p w14:paraId="2161367D" w14:textId="77777777" w:rsidR="00CA0AF4" w:rsidRDefault="007B579A">
      <w:pPr>
        <w:pStyle w:val="ListParagraph"/>
        <w:numPr>
          <w:ilvl w:val="2"/>
          <w:numId w:val="1"/>
        </w:numPr>
        <w:tabs>
          <w:tab w:val="left" w:pos="832"/>
          <w:tab w:val="left" w:pos="833"/>
        </w:tabs>
        <w:spacing w:line="293" w:lineRule="exact"/>
        <w:rPr>
          <w:rFonts w:ascii="Symbol"/>
          <w:sz w:val="24"/>
        </w:rPr>
      </w:pPr>
      <w:r>
        <w:rPr>
          <w:sz w:val="24"/>
        </w:rPr>
        <w:t>As far as possible staff not wearing</w:t>
      </w:r>
      <w:r>
        <w:rPr>
          <w:spacing w:val="-19"/>
          <w:sz w:val="24"/>
        </w:rPr>
        <w:t xml:space="preserve"> </w:t>
      </w:r>
      <w:r>
        <w:rPr>
          <w:sz w:val="24"/>
        </w:rPr>
        <w:t>uniforms.</w:t>
      </w:r>
    </w:p>
    <w:p w14:paraId="3993DFD2" w14:textId="1579A32F" w:rsidR="00C62624" w:rsidRPr="00DC04E8" w:rsidRDefault="007B579A" w:rsidP="00DC04E8">
      <w:pPr>
        <w:pStyle w:val="ListParagraph"/>
        <w:numPr>
          <w:ilvl w:val="2"/>
          <w:numId w:val="1"/>
        </w:numPr>
        <w:tabs>
          <w:tab w:val="left" w:pos="832"/>
          <w:tab w:val="left" w:pos="833"/>
        </w:tabs>
        <w:spacing w:line="293" w:lineRule="exact"/>
        <w:rPr>
          <w:rFonts w:ascii="Symbol"/>
          <w:sz w:val="24"/>
        </w:rPr>
      </w:pPr>
      <w:r>
        <w:rPr>
          <w:sz w:val="24"/>
        </w:rPr>
        <w:t>Not asking potentially sensitive questions in an area that might be</w:t>
      </w:r>
      <w:r>
        <w:rPr>
          <w:spacing w:val="-39"/>
          <w:sz w:val="24"/>
        </w:rPr>
        <w:t xml:space="preserve"> </w:t>
      </w:r>
      <w:r>
        <w:rPr>
          <w:sz w:val="24"/>
        </w:rPr>
        <w:t>overheard.</w:t>
      </w:r>
    </w:p>
    <w:p w14:paraId="518773FA" w14:textId="77777777" w:rsidR="00C62624" w:rsidRDefault="00C62624">
      <w:pPr>
        <w:pStyle w:val="BodyText"/>
        <w:rPr>
          <w:sz w:val="20"/>
        </w:rPr>
      </w:pPr>
    </w:p>
    <w:p w14:paraId="21613680" w14:textId="77777777" w:rsidR="00CA0AF4" w:rsidRDefault="00027B19">
      <w:pPr>
        <w:pStyle w:val="BodyText"/>
        <w:spacing w:before="7"/>
      </w:pPr>
      <w:r>
        <w:rPr>
          <w:noProof/>
          <w:lang w:val="en-GB" w:eastAsia="en-GB"/>
        </w:rPr>
        <mc:AlternateContent>
          <mc:Choice Requires="wps">
            <w:drawing>
              <wp:anchor distT="0" distB="0" distL="0" distR="0" simplePos="0" relativeHeight="251653120" behindDoc="0" locked="0" layoutInCell="1" allowOverlap="1" wp14:anchorId="21613824" wp14:editId="08C66DE0">
                <wp:simplePos x="0" y="0"/>
                <wp:positionH relativeFrom="page">
                  <wp:posOffset>719455</wp:posOffset>
                </wp:positionH>
                <wp:positionV relativeFrom="paragraph">
                  <wp:posOffset>207645</wp:posOffset>
                </wp:positionV>
                <wp:extent cx="6032500" cy="1341120"/>
                <wp:effectExtent l="19050" t="19050" r="25400" b="11430"/>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13411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613846" w14:textId="77777777" w:rsidR="003C7B51" w:rsidRDefault="003C7B51">
                            <w:pPr>
                              <w:pStyle w:val="BodyText"/>
                              <w:spacing w:before="7"/>
                              <w:rPr>
                                <w:sz w:val="23"/>
                              </w:rPr>
                            </w:pPr>
                          </w:p>
                          <w:p w14:paraId="21613847" w14:textId="77777777" w:rsidR="003C7B51" w:rsidRDefault="003C7B51">
                            <w:pPr>
                              <w:ind w:left="103"/>
                              <w:rPr>
                                <w:b/>
                                <w:sz w:val="24"/>
                              </w:rPr>
                            </w:pPr>
                            <w:r>
                              <w:rPr>
                                <w:b/>
                                <w:sz w:val="24"/>
                              </w:rPr>
                              <w:t>Tip from a teenage pregnancy midwife</w:t>
                            </w:r>
                          </w:p>
                          <w:p w14:paraId="21613848" w14:textId="77777777" w:rsidR="003C7B51" w:rsidRDefault="003C7B51">
                            <w:pPr>
                              <w:pStyle w:val="BodyText"/>
                              <w:spacing w:before="11"/>
                              <w:rPr>
                                <w:sz w:val="23"/>
                              </w:rPr>
                            </w:pPr>
                          </w:p>
                          <w:p w14:paraId="21613849" w14:textId="77777777" w:rsidR="003C7B51" w:rsidRDefault="003C7B51">
                            <w:pPr>
                              <w:ind w:left="103" w:right="108"/>
                              <w:rPr>
                                <w:b/>
                                <w:i/>
                                <w:sz w:val="24"/>
                              </w:rPr>
                            </w:pPr>
                            <w:r>
                              <w:rPr>
                                <w:b/>
                                <w:i/>
                                <w:sz w:val="24"/>
                              </w:rPr>
                              <w:t>“Reflect on and be continually aware of prejudices/strong feelings you have regarding teenage pregnancy. Keep prejudices or biases you may have against teenagers choosing to become parents to yourself! Treat young pregnant women in the same way as you would a woman of any 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13824" id="Text Box 4" o:spid="_x0000_s1028" type="#_x0000_t202" style="position:absolute;margin-left:56.65pt;margin-top:16.35pt;width:475pt;height:105.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" filled="f" strokecolor="red" strokeweight="2.25pt">
                <v:textbox inset="0,0,0,0">
                  <w:txbxContent>
                    <w:p w14:paraId="21613846" w14:textId="77777777" w:rsidR="003C7B51" w:rsidRDefault="003C7B51">
                      <w:pPr>
                        <w:pStyle w:val="BodyText"/>
                        <w:spacing w:before="7"/>
                        <w:rPr>
                          <w:sz w:val="23"/>
                        </w:rPr>
                      </w:pPr>
                    </w:p>
                    <w:p w14:paraId="21613847" w14:textId="77777777" w:rsidR="003C7B51" w:rsidRDefault="003C7B51">
                      <w:pPr>
                        <w:ind w:left="103"/>
                        <w:rPr>
                          <w:b/>
                          <w:sz w:val="24"/>
                        </w:rPr>
                      </w:pPr>
                      <w:r>
                        <w:rPr>
                          <w:b/>
                          <w:sz w:val="24"/>
                        </w:rPr>
                        <w:t>Tip from a teenage pregnancy midwife</w:t>
                      </w:r>
                    </w:p>
                    <w:p w14:paraId="21613848" w14:textId="77777777" w:rsidR="003C7B51" w:rsidRDefault="003C7B51">
                      <w:pPr>
                        <w:pStyle w:val="BodyText"/>
                        <w:spacing w:before="11"/>
                        <w:rPr>
                          <w:sz w:val="23"/>
                        </w:rPr>
                      </w:pPr>
                    </w:p>
                    <w:p w14:paraId="21613849" w14:textId="77777777" w:rsidR="003C7B51" w:rsidRDefault="003C7B51">
                      <w:pPr>
                        <w:ind w:left="103" w:right="108"/>
                        <w:rPr>
                          <w:b/>
                          <w:i/>
                          <w:sz w:val="24"/>
                        </w:rPr>
                      </w:pPr>
                      <w:r>
                        <w:rPr>
                          <w:b/>
                          <w:i/>
                          <w:sz w:val="24"/>
                        </w:rPr>
                        <w:t>“Reflect on and be continually aware of prejudices/strong feelings you have regarding teenage pregnancy. Keep prejudices or biases you may have against teenagers choosing to become parents to yourself! Treat young pregnant women in the same way as you would a woman of any age”.</w:t>
                      </w:r>
                    </w:p>
                  </w:txbxContent>
                </v:textbox>
                <w10:wrap type="topAndBottom" anchorx="page"/>
              </v:shape>
            </w:pict>
          </mc:Fallback>
        </mc:AlternateContent>
      </w:r>
    </w:p>
    <w:p w14:paraId="21613681" w14:textId="77777777" w:rsidR="00CA0AF4" w:rsidRDefault="00CA0AF4">
      <w:pPr>
        <w:pStyle w:val="BodyText"/>
        <w:rPr>
          <w:sz w:val="20"/>
        </w:rPr>
      </w:pPr>
    </w:p>
    <w:p w14:paraId="21613684" w14:textId="77777777" w:rsidR="005A663C" w:rsidRDefault="005A663C">
      <w:pPr>
        <w:pStyle w:val="BodyText"/>
        <w:rPr>
          <w:sz w:val="20"/>
        </w:rPr>
      </w:pPr>
    </w:p>
    <w:p w14:paraId="21613685" w14:textId="77777777" w:rsidR="00CA0AF4" w:rsidRDefault="00CA0AF4">
      <w:pPr>
        <w:pStyle w:val="BodyText"/>
        <w:rPr>
          <w:sz w:val="17"/>
        </w:rPr>
      </w:pPr>
    </w:p>
    <w:p w14:paraId="21613686" w14:textId="75EEA168" w:rsidR="00CA0AF4" w:rsidRDefault="00FA449A" w:rsidP="009B262A">
      <w:pPr>
        <w:pStyle w:val="Heading2"/>
        <w:tabs>
          <w:tab w:val="left" w:pos="519"/>
        </w:tabs>
        <w:spacing w:before="93"/>
        <w:ind w:left="0"/>
      </w:pPr>
      <w:bookmarkStart w:id="196" w:name="_Toc169624481"/>
      <w:bookmarkStart w:id="197" w:name="_Toc169624736"/>
      <w:bookmarkStart w:id="198" w:name="_Toc172557345"/>
      <w:bookmarkStart w:id="199" w:name="_Toc172618229"/>
      <w:r>
        <w:t>6</w:t>
      </w:r>
      <w:r w:rsidR="009B262A">
        <w:t xml:space="preserve">.3 </w:t>
      </w:r>
      <w:r w:rsidR="007B579A">
        <w:t>Accessible</w:t>
      </w:r>
      <w:r w:rsidR="007B579A">
        <w:rPr>
          <w:spacing w:val="-17"/>
        </w:rPr>
        <w:t xml:space="preserve"> </w:t>
      </w:r>
      <w:r w:rsidR="007B579A">
        <w:t>services</w:t>
      </w:r>
      <w:bookmarkEnd w:id="196"/>
      <w:bookmarkEnd w:id="197"/>
      <w:bookmarkEnd w:id="198"/>
      <w:bookmarkEnd w:id="199"/>
    </w:p>
    <w:p w14:paraId="21613687" w14:textId="77777777" w:rsidR="00CA0AF4" w:rsidRDefault="00CA0AF4">
      <w:pPr>
        <w:pStyle w:val="BodyText"/>
        <w:rPr>
          <w:b/>
        </w:rPr>
      </w:pPr>
    </w:p>
    <w:p w14:paraId="2161368D" w14:textId="2293FBD6" w:rsidR="00CA0AF4" w:rsidRDefault="007B579A" w:rsidP="00A92427">
      <w:pPr>
        <w:pStyle w:val="BodyText"/>
        <w:ind w:left="112" w:right="395"/>
        <w:rPr>
          <w:sz w:val="20"/>
        </w:rPr>
      </w:pPr>
      <w:r>
        <w:t xml:space="preserve">Pregnant teenagers and their partners often do not have their own transport and public transport may be unavailable or unaffordable. </w:t>
      </w:r>
      <w:r w:rsidR="000C7C20">
        <w:t>Flexibility</w:t>
      </w:r>
      <w:r w:rsidR="00DE7FF5">
        <w:t xml:space="preserve"> should be adopted</w:t>
      </w:r>
      <w:r w:rsidR="000C7C20">
        <w:t xml:space="preserve"> </w:t>
      </w:r>
      <w:r w:rsidR="00DE7FF5">
        <w:t xml:space="preserve">when arranging </w:t>
      </w:r>
      <w:r w:rsidR="00A92427">
        <w:t xml:space="preserve">the time and location of </w:t>
      </w:r>
      <w:r w:rsidR="00DE7FF5">
        <w:t>appointments</w:t>
      </w:r>
      <w:r w:rsidR="0044776B">
        <w:t>.</w:t>
      </w:r>
    </w:p>
    <w:p w14:paraId="2161368E" w14:textId="77777777" w:rsidR="00CA0AF4" w:rsidRDefault="00CA0AF4">
      <w:pPr>
        <w:pStyle w:val="BodyText"/>
        <w:spacing w:before="3"/>
        <w:rPr>
          <w:sz w:val="23"/>
        </w:rPr>
      </w:pPr>
    </w:p>
    <w:p w14:paraId="2161368F" w14:textId="77777777" w:rsidR="00CA0AF4" w:rsidRDefault="007B579A">
      <w:pPr>
        <w:pStyle w:val="BodyText"/>
        <w:spacing w:before="1"/>
        <w:ind w:left="112"/>
      </w:pPr>
      <w:r>
        <w:t>Solutions to address these issues could include:</w:t>
      </w:r>
    </w:p>
    <w:p w14:paraId="21613690" w14:textId="77777777" w:rsidR="00CA0AF4" w:rsidRDefault="00CA0AF4">
      <w:pPr>
        <w:pStyle w:val="BodyText"/>
        <w:spacing w:before="9"/>
        <w:rPr>
          <w:sz w:val="23"/>
        </w:rPr>
      </w:pPr>
    </w:p>
    <w:p w14:paraId="21613691" w14:textId="319DD814" w:rsidR="00CA0AF4" w:rsidRDefault="007B579A">
      <w:pPr>
        <w:pStyle w:val="ListParagraph"/>
        <w:numPr>
          <w:ilvl w:val="2"/>
          <w:numId w:val="1"/>
        </w:numPr>
        <w:tabs>
          <w:tab w:val="left" w:pos="832"/>
          <w:tab w:val="left" w:pos="833"/>
        </w:tabs>
        <w:spacing w:before="1"/>
        <w:ind w:right="664"/>
        <w:rPr>
          <w:rFonts w:ascii="Symbol"/>
          <w:sz w:val="24"/>
        </w:rPr>
      </w:pPr>
      <w:r>
        <w:rPr>
          <w:sz w:val="24"/>
        </w:rPr>
        <w:t>Locating antenatal appointments in less stigmatising venues used by young people.</w:t>
      </w:r>
    </w:p>
    <w:p w14:paraId="21613692" w14:textId="77777777" w:rsidR="00CA0AF4" w:rsidRDefault="007B579A">
      <w:pPr>
        <w:pStyle w:val="ListParagraph"/>
        <w:numPr>
          <w:ilvl w:val="2"/>
          <w:numId w:val="1"/>
        </w:numPr>
        <w:tabs>
          <w:tab w:val="left" w:pos="832"/>
          <w:tab w:val="left" w:pos="833"/>
        </w:tabs>
        <w:ind w:right="415"/>
        <w:rPr>
          <w:rFonts w:ascii="Symbol"/>
          <w:sz w:val="24"/>
        </w:rPr>
      </w:pPr>
      <w:r>
        <w:rPr>
          <w:sz w:val="24"/>
        </w:rPr>
        <w:t>Ensuring they are aware of how to reimburse their fares to and from hospital if eligible.</w:t>
      </w:r>
    </w:p>
    <w:p w14:paraId="21613693" w14:textId="21B17437" w:rsidR="00CA0AF4" w:rsidRDefault="007B579A">
      <w:pPr>
        <w:pStyle w:val="ListParagraph"/>
        <w:numPr>
          <w:ilvl w:val="2"/>
          <w:numId w:val="1"/>
        </w:numPr>
        <w:tabs>
          <w:tab w:val="left" w:pos="832"/>
          <w:tab w:val="left" w:pos="833"/>
        </w:tabs>
        <w:spacing w:line="293" w:lineRule="exact"/>
        <w:rPr>
          <w:rFonts w:ascii="Symbol"/>
          <w:sz w:val="24"/>
        </w:rPr>
      </w:pPr>
      <w:r>
        <w:rPr>
          <w:sz w:val="24"/>
        </w:rPr>
        <w:t>Taking account of school/college or working hours.</w:t>
      </w:r>
    </w:p>
    <w:p w14:paraId="21613694" w14:textId="77777777" w:rsidR="00CA0AF4" w:rsidRDefault="007B579A">
      <w:pPr>
        <w:pStyle w:val="ListParagraph"/>
        <w:numPr>
          <w:ilvl w:val="2"/>
          <w:numId w:val="1"/>
        </w:numPr>
        <w:tabs>
          <w:tab w:val="left" w:pos="832"/>
          <w:tab w:val="left" w:pos="833"/>
        </w:tabs>
        <w:spacing w:before="21" w:line="274" w:lineRule="exact"/>
        <w:ind w:right="974"/>
        <w:rPr>
          <w:rFonts w:ascii="Symbol"/>
          <w:sz w:val="24"/>
        </w:rPr>
      </w:pPr>
      <w:r>
        <w:rPr>
          <w:sz w:val="24"/>
        </w:rPr>
        <w:t>Encouraging them to keep in touch with services by mobile phone or text messaging if</w:t>
      </w:r>
      <w:r>
        <w:rPr>
          <w:spacing w:val="-11"/>
          <w:sz w:val="24"/>
        </w:rPr>
        <w:t xml:space="preserve"> </w:t>
      </w:r>
      <w:r>
        <w:rPr>
          <w:sz w:val="24"/>
        </w:rPr>
        <w:t>preferable.</w:t>
      </w:r>
    </w:p>
    <w:p w14:paraId="21613695" w14:textId="77777777" w:rsidR="00CA0AF4" w:rsidRDefault="007B579A">
      <w:pPr>
        <w:pStyle w:val="ListParagraph"/>
        <w:numPr>
          <w:ilvl w:val="2"/>
          <w:numId w:val="1"/>
        </w:numPr>
        <w:tabs>
          <w:tab w:val="left" w:pos="832"/>
          <w:tab w:val="left" w:pos="833"/>
        </w:tabs>
        <w:spacing w:before="16" w:line="276" w:lineRule="exact"/>
        <w:ind w:right="171"/>
        <w:rPr>
          <w:rFonts w:ascii="Symbol" w:hAnsi="Symbol"/>
          <w:sz w:val="24"/>
        </w:rPr>
      </w:pPr>
      <w:r>
        <w:rPr>
          <w:sz w:val="24"/>
        </w:rPr>
        <w:lastRenderedPageBreak/>
        <w:t>Checking the young person’s contact details at each appointment as these often change</w:t>
      </w:r>
    </w:p>
    <w:p w14:paraId="21613696" w14:textId="00B13642" w:rsidR="00CA0AF4" w:rsidRDefault="007B579A">
      <w:pPr>
        <w:pStyle w:val="ListParagraph"/>
        <w:numPr>
          <w:ilvl w:val="2"/>
          <w:numId w:val="1"/>
        </w:numPr>
        <w:tabs>
          <w:tab w:val="left" w:pos="832"/>
          <w:tab w:val="left" w:pos="833"/>
        </w:tabs>
        <w:spacing w:before="16" w:line="276" w:lineRule="exact"/>
        <w:ind w:right="852"/>
        <w:rPr>
          <w:rFonts w:ascii="Symbol"/>
          <w:sz w:val="24"/>
        </w:rPr>
      </w:pPr>
      <w:r>
        <w:rPr>
          <w:sz w:val="24"/>
        </w:rPr>
        <w:t>Asking for a landline number of a</w:t>
      </w:r>
      <w:r w:rsidR="007D3D86">
        <w:rPr>
          <w:sz w:val="24"/>
        </w:rPr>
        <w:t xml:space="preserve"> trusted</w:t>
      </w:r>
      <w:r>
        <w:rPr>
          <w:sz w:val="24"/>
        </w:rPr>
        <w:t xml:space="preserve"> relative or friend who could be a point of contact.</w:t>
      </w:r>
    </w:p>
    <w:p w14:paraId="21613697" w14:textId="77777777" w:rsidR="00CA0AF4" w:rsidRDefault="00CA0AF4">
      <w:pPr>
        <w:pStyle w:val="BodyText"/>
        <w:spacing w:before="7"/>
        <w:rPr>
          <w:sz w:val="23"/>
        </w:rPr>
      </w:pPr>
    </w:p>
    <w:p w14:paraId="21613698" w14:textId="07182966" w:rsidR="00CA0AF4" w:rsidRPr="00F824E6" w:rsidRDefault="007B579A" w:rsidP="00FA449A">
      <w:pPr>
        <w:pStyle w:val="Heading2"/>
        <w:numPr>
          <w:ilvl w:val="1"/>
          <w:numId w:val="48"/>
        </w:numPr>
        <w:tabs>
          <w:tab w:val="left" w:pos="516"/>
        </w:tabs>
      </w:pPr>
      <w:bookmarkStart w:id="200" w:name="_Toc169624482"/>
      <w:bookmarkStart w:id="201" w:name="_Toc169624737"/>
      <w:bookmarkStart w:id="202" w:name="_Toc172557346"/>
      <w:bookmarkStart w:id="203" w:name="_Toc172618230"/>
      <w:r w:rsidRPr="00F824E6">
        <w:t>Confidentiality and child</w:t>
      </w:r>
      <w:r w:rsidRPr="00F824E6">
        <w:rPr>
          <w:spacing w:val="-31"/>
        </w:rPr>
        <w:t xml:space="preserve"> </w:t>
      </w:r>
      <w:r w:rsidRPr="00F824E6">
        <w:t>protection</w:t>
      </w:r>
      <w:bookmarkEnd w:id="200"/>
      <w:bookmarkEnd w:id="201"/>
      <w:bookmarkEnd w:id="202"/>
      <w:bookmarkEnd w:id="203"/>
    </w:p>
    <w:p w14:paraId="21613699" w14:textId="77777777" w:rsidR="00CA0AF4" w:rsidRDefault="00CA0AF4">
      <w:pPr>
        <w:pStyle w:val="BodyText"/>
        <w:spacing w:before="11"/>
        <w:rPr>
          <w:b/>
          <w:sz w:val="23"/>
        </w:rPr>
      </w:pPr>
    </w:p>
    <w:p w14:paraId="2161369A" w14:textId="79681AD5" w:rsidR="00CA0AF4" w:rsidRDefault="00C10702">
      <w:pPr>
        <w:pStyle w:val="BodyText"/>
        <w:ind w:left="112" w:right="102"/>
      </w:pPr>
      <w:r>
        <w:t xml:space="preserve">Under the terms of the </w:t>
      </w:r>
      <w:r w:rsidR="00E042F8">
        <w:t xml:space="preserve">Human Rights Act </w:t>
      </w:r>
      <w:r w:rsidR="00DB1503">
        <w:t>(1998)</w:t>
      </w:r>
      <w:r w:rsidR="00B11C1A">
        <w:t>, young people</w:t>
      </w:r>
      <w:r w:rsidR="00846044">
        <w:t xml:space="preserve"> under 16 years of age</w:t>
      </w:r>
      <w:r w:rsidR="00B11C1A">
        <w:t xml:space="preserve"> </w:t>
      </w:r>
      <w:r w:rsidR="00AF0971">
        <w:t>are entitled to confidentiality</w:t>
      </w:r>
      <w:r w:rsidR="00846044">
        <w:t>.</w:t>
      </w:r>
      <w:r w:rsidR="00AC19BB">
        <w:t xml:space="preserve"> </w:t>
      </w:r>
      <w:r w:rsidR="007B579A">
        <w:t xml:space="preserve"> </w:t>
      </w:r>
      <w:r w:rsidR="00DF4756">
        <w:t>T</w:t>
      </w:r>
      <w:r w:rsidR="007B579A">
        <w:t>he UN Convention on the Rights of the Child both make clear that young people have exactly the same entitlement to confidentiality as adults (</w:t>
      </w:r>
      <w:r w:rsidR="007B579A" w:rsidRPr="00AD7A84">
        <w:t>HUSP 20</w:t>
      </w:r>
      <w:r w:rsidR="00AD7A84">
        <w:t>22</w:t>
      </w:r>
      <w:r w:rsidR="007B579A">
        <w:t xml:space="preserve">). However, where there are concerns about risks to the young person’s health, </w:t>
      </w:r>
      <w:r w:rsidR="008836FD">
        <w:t>safety,</w:t>
      </w:r>
      <w:r w:rsidR="007B579A">
        <w:t xml:space="preserve"> or welfare they may outweigh the young person’s right to confidentiality. In these </w:t>
      </w:r>
      <w:r w:rsidR="008836FD">
        <w:t>cases,</w:t>
      </w:r>
      <w:r w:rsidR="007B579A">
        <w:t xml:space="preserve"> the </w:t>
      </w:r>
      <w:r w:rsidR="008836FD">
        <w:t>primary</w:t>
      </w:r>
      <w:r w:rsidR="007B579A">
        <w:t xml:space="preserve"> objective must be to safeguard the young person or/and their unborn child and Child Protection Procedures should be followed (HCPC 20</w:t>
      </w:r>
      <w:r w:rsidR="008836FD">
        <w:t>20</w:t>
      </w:r>
      <w:r w:rsidR="007B579A">
        <w:t>).</w:t>
      </w:r>
      <w:r w:rsidR="00204A59">
        <w:t xml:space="preserve"> </w:t>
      </w:r>
    </w:p>
    <w:p w14:paraId="233A07FE" w14:textId="77777777" w:rsidR="0000238C" w:rsidRDefault="0000238C">
      <w:pPr>
        <w:pStyle w:val="BodyText"/>
        <w:ind w:left="112" w:right="102"/>
      </w:pPr>
    </w:p>
    <w:p w14:paraId="7A8D37A6" w14:textId="77777777" w:rsidR="0000238C" w:rsidRDefault="0000238C" w:rsidP="0000238C">
      <w:pPr>
        <w:pStyle w:val="BodyText"/>
        <w:ind w:left="112" w:right="302"/>
      </w:pPr>
      <w:r>
        <w:t xml:space="preserve">The United Nations Convention on the Rights of the Child (UNCRC (Incorporation) (Scotland) Bill 2024) comes into force in July 2024. </w:t>
      </w:r>
      <w:hyperlink r:id="rId22" w:history="1">
        <w:r w:rsidRPr="00CE4CBB">
          <w:rPr>
            <w:rStyle w:val="Hyperlink"/>
          </w:rPr>
          <w:t>The Seven Golden Rules for Participation</w:t>
        </w:r>
      </w:hyperlink>
      <w:r>
        <w:t xml:space="preserve"> was designed by the Children’s and Young People’s Commissioner Scotland. They </w:t>
      </w:r>
      <w:r w:rsidRPr="00A85299">
        <w:rPr>
          <w:color w:val="333333"/>
          <w:shd w:val="clear" w:color="auto" w:fill="FFFFFF"/>
        </w:rPr>
        <w:t xml:space="preserve">are designed to help anyone working with and for children and young people to support them to understand, experience and exercise their participation rights. They are informed by the UNCRC General Comment on Right to be Heard (Article 12) </w:t>
      </w:r>
    </w:p>
    <w:p w14:paraId="5E1BA7AD" w14:textId="77777777" w:rsidR="00204A59" w:rsidRDefault="00204A59" w:rsidP="0000238C">
      <w:pPr>
        <w:pStyle w:val="BodyText"/>
        <w:ind w:right="102"/>
      </w:pPr>
    </w:p>
    <w:p w14:paraId="2384FD60" w14:textId="77777777" w:rsidR="00204A59" w:rsidRDefault="00204A59">
      <w:pPr>
        <w:pStyle w:val="BodyText"/>
        <w:ind w:left="112" w:right="102"/>
        <w:rPr>
          <w:b/>
          <w:bCs/>
          <w:color w:val="FF0000"/>
        </w:rPr>
      </w:pPr>
    </w:p>
    <w:p w14:paraId="2161369B" w14:textId="1FB8355B" w:rsidR="00CA0AF4" w:rsidRPr="009A264C" w:rsidRDefault="009A264C" w:rsidP="009A264C">
      <w:pPr>
        <w:pStyle w:val="BodyText"/>
        <w:ind w:left="112" w:right="102"/>
        <w:rPr>
          <w:color w:val="FF0000"/>
        </w:rPr>
      </w:pPr>
      <w:r>
        <w:t>The early identification of factors which may place an infant at risk, during pregnancy and/or the postnatal period is crucial for a proactive prevention strategy for the protection of vulnerable children. Ensuring that vulnerable families get the right help at the right time and early provision of safe, effective family centred care will ensure best outcomes for children. Work</w:t>
      </w:r>
      <w:r w:rsidR="00F635DD">
        <w:t>ing</w:t>
      </w:r>
      <w:r>
        <w:t xml:space="preserve"> with families can be enhanced by taking a Trauma Informed approach by building trusting relationships based on choice and collaboration empowering families with a sense of control and safety.</w:t>
      </w:r>
      <w:r w:rsidR="00D75DAC">
        <w:t xml:space="preserve"> </w:t>
      </w:r>
      <w:hyperlink r:id="rId23" w:history="1">
        <w:r w:rsidR="00B80409" w:rsidRPr="00842A6E">
          <w:rPr>
            <w:rStyle w:val="Hyperlink"/>
          </w:rPr>
          <w:t>Women, Pregnancy and Additional Support (2025)</w:t>
        </w:r>
      </w:hyperlink>
      <w:r w:rsidR="00D75DAC">
        <w:t xml:space="preserve"> enables a standardised</w:t>
      </w:r>
      <w:r w:rsidR="00100E99">
        <w:t xml:space="preserve">, timely and proportionate care is received by </w:t>
      </w:r>
      <w:r w:rsidR="002C18B0">
        <w:t>all young people.</w:t>
      </w:r>
      <w:r w:rsidR="00D75DAC">
        <w:t xml:space="preserve"> </w:t>
      </w:r>
      <w:r>
        <w:rPr>
          <w:color w:val="FF0000"/>
        </w:rPr>
        <w:t xml:space="preserve"> </w:t>
      </w:r>
      <w:r w:rsidR="003F3501">
        <w:t>(NHS Highland/Highland Counc</w:t>
      </w:r>
      <w:r w:rsidR="00F25B39">
        <w:t>il 2025</w:t>
      </w:r>
      <w:r w:rsidR="003F3501">
        <w:t xml:space="preserve">) </w:t>
      </w:r>
    </w:p>
    <w:p w14:paraId="7CC64508" w14:textId="77777777" w:rsidR="009A264C" w:rsidRPr="00DE03A8" w:rsidRDefault="009A264C">
      <w:pPr>
        <w:pStyle w:val="BodyText"/>
        <w:spacing w:before="11"/>
        <w:rPr>
          <w:b/>
          <w:bCs/>
          <w:color w:val="FF0000"/>
          <w:sz w:val="23"/>
        </w:rPr>
      </w:pPr>
    </w:p>
    <w:p w14:paraId="20EA3C4E" w14:textId="2E24292B" w:rsidR="00DB4FD2" w:rsidRDefault="007B579A">
      <w:pPr>
        <w:pStyle w:val="BodyText"/>
        <w:ind w:left="112" w:right="275"/>
      </w:pPr>
      <w:r>
        <w:t>M</w:t>
      </w:r>
      <w:r w:rsidR="002C18B0">
        <w:t>idwives</w:t>
      </w:r>
      <w:r>
        <w:t xml:space="preserve"> should explain to the young person that they will always act in their best interests</w:t>
      </w:r>
      <w:r w:rsidR="00DB4FD2">
        <w:t>.</w:t>
      </w:r>
      <w:r>
        <w:t xml:space="preserve"> </w:t>
      </w:r>
      <w:r w:rsidR="00DB4FD2">
        <w:t>I</w:t>
      </w:r>
      <w:r>
        <w:t xml:space="preserve">f practitioners are unclear about aspects of confidentiality or escalating </w:t>
      </w:r>
      <w:r w:rsidR="009110FA">
        <w:t>concern,</w:t>
      </w:r>
      <w:r>
        <w:t xml:space="preserve"> they should seek</w:t>
      </w:r>
      <w:r w:rsidR="00791A37">
        <w:t xml:space="preserve"> specialist</w:t>
      </w:r>
      <w:r>
        <w:t xml:space="preserve"> advice</w:t>
      </w:r>
      <w:r w:rsidR="00BB1375">
        <w:t xml:space="preserve"> and guidance from the Child </w:t>
      </w:r>
      <w:r w:rsidR="00791A37">
        <w:t>P</w:t>
      </w:r>
      <w:r w:rsidR="00BB1375">
        <w:t xml:space="preserve">rotection </w:t>
      </w:r>
      <w:r w:rsidR="00AC69C8">
        <w:t xml:space="preserve">Advisor </w:t>
      </w:r>
      <w:r w:rsidR="00AC69C8" w:rsidRPr="00AC69C8">
        <w:rPr>
          <w:b/>
          <w:bCs/>
        </w:rPr>
        <w:t>01463</w:t>
      </w:r>
      <w:r w:rsidR="00606E22" w:rsidRPr="00AC69C8">
        <w:rPr>
          <w:b/>
          <w:bCs/>
        </w:rPr>
        <w:t xml:space="preserve"> 705828</w:t>
      </w:r>
      <w:r w:rsidR="00606E22">
        <w:t xml:space="preserve"> or/ </w:t>
      </w:r>
      <w:hyperlink r:id="rId24" w:history="1">
        <w:r w:rsidR="00AC69C8" w:rsidRPr="0054755C">
          <w:rPr>
            <w:rStyle w:val="Hyperlink"/>
          </w:rPr>
          <w:t>childprotectionadvice@highland.gov.uk</w:t>
        </w:r>
      </w:hyperlink>
      <w:r w:rsidR="00AC69C8">
        <w:t xml:space="preserve"> </w:t>
      </w:r>
    </w:p>
    <w:p w14:paraId="1C2B6D85" w14:textId="77777777" w:rsidR="00DB4FD2" w:rsidRDefault="00DB4FD2">
      <w:pPr>
        <w:pStyle w:val="BodyText"/>
        <w:ind w:left="112" w:right="275"/>
      </w:pPr>
    </w:p>
    <w:p w14:paraId="2161369C" w14:textId="55183162" w:rsidR="00CA0AF4" w:rsidRDefault="007B579A">
      <w:pPr>
        <w:pStyle w:val="BodyText"/>
        <w:ind w:left="112" w:right="275"/>
      </w:pPr>
      <w:r>
        <w:t xml:space="preserve">Further clarity around issues of consent or confidentiality can be found in the local multi-agency </w:t>
      </w:r>
      <w:r w:rsidRPr="003A40AD">
        <w:rPr>
          <w:b/>
          <w:bCs/>
        </w:rPr>
        <w:t>Highland Underage Sex Protocol</w:t>
      </w:r>
      <w:r>
        <w:t xml:space="preserve"> which can be located at </w:t>
      </w:r>
      <w:hyperlink r:id="rId25">
        <w:r w:rsidRPr="00CA1FAF">
          <w:rPr>
            <w:color w:val="0000FF"/>
            <w:u w:color="0000FF"/>
          </w:rPr>
          <w:t>www.husp.org.uk</w:t>
        </w:r>
      </w:hyperlink>
    </w:p>
    <w:p w14:paraId="2161369D" w14:textId="77777777" w:rsidR="00CA0AF4" w:rsidRDefault="00CA0AF4">
      <w:pPr>
        <w:pStyle w:val="BodyText"/>
        <w:spacing w:before="11"/>
        <w:rPr>
          <w:sz w:val="15"/>
        </w:rPr>
      </w:pPr>
    </w:p>
    <w:p w14:paraId="2161369E" w14:textId="516693F3" w:rsidR="00CA0AF4" w:rsidRDefault="007B579A" w:rsidP="00580D8B">
      <w:pPr>
        <w:pStyle w:val="Heading2"/>
        <w:numPr>
          <w:ilvl w:val="1"/>
          <w:numId w:val="48"/>
        </w:numPr>
        <w:tabs>
          <w:tab w:val="left" w:pos="516"/>
        </w:tabs>
        <w:spacing w:before="92"/>
      </w:pPr>
      <w:bookmarkStart w:id="204" w:name="_Toc169624483"/>
      <w:bookmarkStart w:id="205" w:name="_Toc169624738"/>
      <w:bookmarkStart w:id="206" w:name="_Toc172557347"/>
      <w:bookmarkStart w:id="207" w:name="_Toc172618231"/>
      <w:r>
        <w:t>Young people are treated with</w:t>
      </w:r>
      <w:r>
        <w:rPr>
          <w:spacing w:val="-20"/>
        </w:rPr>
        <w:t xml:space="preserve"> </w:t>
      </w:r>
      <w:r w:rsidR="000178B5">
        <w:t>respect.</w:t>
      </w:r>
      <w:bookmarkEnd w:id="204"/>
      <w:bookmarkEnd w:id="205"/>
      <w:bookmarkEnd w:id="206"/>
      <w:bookmarkEnd w:id="207"/>
    </w:p>
    <w:p w14:paraId="2161369F" w14:textId="77777777" w:rsidR="00CA0AF4" w:rsidRDefault="00CA0AF4">
      <w:pPr>
        <w:pStyle w:val="BodyText"/>
        <w:spacing w:before="11"/>
        <w:rPr>
          <w:b/>
          <w:sz w:val="23"/>
        </w:rPr>
      </w:pPr>
    </w:p>
    <w:p w14:paraId="216136A0" w14:textId="181996EF" w:rsidR="00CA0AF4" w:rsidRDefault="007B579A">
      <w:pPr>
        <w:pStyle w:val="BodyText"/>
        <w:ind w:left="112" w:right="556"/>
      </w:pPr>
      <w:r>
        <w:t xml:space="preserve">Many young people who become parents may have low self-esteem and are disproportionately more likely to have experienced poor relationships with adults in positions of authority (teachers, social workers, probation officers) or to have had experienced some form of abuse. </w:t>
      </w:r>
      <w:r w:rsidR="009110FA">
        <w:t>Therefore,</w:t>
      </w:r>
      <w:r>
        <w:t xml:space="preserve"> many expect to be treated badly by </w:t>
      </w:r>
      <w:r>
        <w:lastRenderedPageBreak/>
        <w:t>maternity staff. Furthermore, they may appear reluctant to engage and may also be sensitive to language that suggests disapproval or disrespect.</w:t>
      </w:r>
    </w:p>
    <w:p w14:paraId="216136A1" w14:textId="77777777" w:rsidR="00CA0AF4" w:rsidRDefault="00CA0AF4">
      <w:pPr>
        <w:pStyle w:val="BodyText"/>
        <w:spacing w:before="11"/>
        <w:rPr>
          <w:sz w:val="23"/>
        </w:rPr>
      </w:pPr>
    </w:p>
    <w:p w14:paraId="216136A2" w14:textId="197054E6" w:rsidR="00CA0AF4" w:rsidRDefault="007B579A">
      <w:pPr>
        <w:pStyle w:val="BodyText"/>
        <w:ind w:left="112" w:right="610"/>
        <w:jc w:val="both"/>
      </w:pPr>
      <w:r>
        <w:t xml:space="preserve">Attitudes of staff to pregnant teenagers will impact greatly on their experiences and views of services however, when practitioners treat young people with respect and value their opinions, they respond </w:t>
      </w:r>
      <w:r w:rsidR="009110FA">
        <w:t>positively,</w:t>
      </w:r>
      <w:r>
        <w:t xml:space="preserve"> and their self-confidence can grow.</w:t>
      </w:r>
    </w:p>
    <w:p w14:paraId="216136A3" w14:textId="77777777" w:rsidR="00CA0AF4" w:rsidRDefault="00CA0AF4">
      <w:pPr>
        <w:pStyle w:val="BodyText"/>
        <w:rPr>
          <w:sz w:val="20"/>
        </w:rPr>
      </w:pPr>
    </w:p>
    <w:p w14:paraId="216136A4" w14:textId="6B6CED6E" w:rsidR="00CA0AF4" w:rsidRPr="00B133FC" w:rsidRDefault="007B579A" w:rsidP="005A663C">
      <w:pPr>
        <w:pStyle w:val="BodyText"/>
        <w:spacing w:before="1"/>
        <w:ind w:left="112"/>
        <w:rPr>
          <w:b/>
          <w:bCs/>
        </w:rPr>
      </w:pPr>
      <w:r>
        <w:t>This can be achieved by</w:t>
      </w:r>
      <w:r w:rsidR="00C25863">
        <w:t xml:space="preserve"> using a trauma informed approach</w:t>
      </w:r>
      <w:r w:rsidR="00B133FC">
        <w:t xml:space="preserve">. </w:t>
      </w:r>
      <w:r w:rsidR="009D332A">
        <w:t>Being ‘trauma-informed’ means being able to recognise when someone may be affected by adversity and trauma, and collaboratively adjusting ways of working to respond in ways that supports recovery, does no harm, and recognises and supports people’s resilience.</w:t>
      </w:r>
    </w:p>
    <w:p w14:paraId="216136A5" w14:textId="77777777" w:rsidR="00CA0AF4" w:rsidRDefault="00CA0AF4">
      <w:pPr>
        <w:pStyle w:val="BodyText"/>
        <w:spacing w:before="9"/>
        <w:rPr>
          <w:sz w:val="23"/>
        </w:rPr>
      </w:pPr>
    </w:p>
    <w:p w14:paraId="216136A6" w14:textId="77777777" w:rsidR="00CA0AF4" w:rsidRDefault="007B579A" w:rsidP="00E62ECD">
      <w:pPr>
        <w:pStyle w:val="ListParagraph"/>
        <w:numPr>
          <w:ilvl w:val="2"/>
          <w:numId w:val="32"/>
        </w:numPr>
        <w:tabs>
          <w:tab w:val="left" w:pos="932"/>
          <w:tab w:val="left" w:pos="933"/>
        </w:tabs>
        <w:spacing w:before="1"/>
        <w:ind w:right="1458"/>
        <w:rPr>
          <w:rFonts w:ascii="Symbol"/>
          <w:sz w:val="24"/>
        </w:rPr>
      </w:pPr>
      <w:r>
        <w:rPr>
          <w:sz w:val="24"/>
        </w:rPr>
        <w:t xml:space="preserve">Ensuring young women and men are given welcoming, friendly, non- </w:t>
      </w:r>
      <w:r w:rsidR="00216D65">
        <w:rPr>
          <w:sz w:val="24"/>
        </w:rPr>
        <w:t>judgmental</w:t>
      </w:r>
      <w:r>
        <w:rPr>
          <w:sz w:val="24"/>
        </w:rPr>
        <w:t xml:space="preserve"> and open responses through their contacts with</w:t>
      </w:r>
      <w:r>
        <w:rPr>
          <w:spacing w:val="-31"/>
          <w:sz w:val="24"/>
        </w:rPr>
        <w:t xml:space="preserve"> </w:t>
      </w:r>
      <w:r>
        <w:rPr>
          <w:sz w:val="24"/>
        </w:rPr>
        <w:t>staff.</w:t>
      </w:r>
    </w:p>
    <w:p w14:paraId="216136A7" w14:textId="4992C0B1" w:rsidR="00CA0AF4" w:rsidRDefault="007B579A" w:rsidP="00E62ECD">
      <w:pPr>
        <w:pStyle w:val="ListParagraph"/>
        <w:numPr>
          <w:ilvl w:val="2"/>
          <w:numId w:val="32"/>
        </w:numPr>
        <w:tabs>
          <w:tab w:val="left" w:pos="932"/>
          <w:tab w:val="left" w:pos="933"/>
        </w:tabs>
        <w:spacing w:line="293" w:lineRule="exact"/>
        <w:rPr>
          <w:rFonts w:ascii="Symbol"/>
          <w:sz w:val="24"/>
        </w:rPr>
      </w:pPr>
      <w:r>
        <w:rPr>
          <w:sz w:val="24"/>
        </w:rPr>
        <w:t>Explaining the role and function of practitioners and services.</w:t>
      </w:r>
    </w:p>
    <w:p w14:paraId="216136A8" w14:textId="77777777" w:rsidR="00CA0AF4" w:rsidRDefault="007B579A" w:rsidP="00E62ECD">
      <w:pPr>
        <w:pStyle w:val="ListParagraph"/>
        <w:numPr>
          <w:ilvl w:val="2"/>
          <w:numId w:val="32"/>
        </w:numPr>
        <w:tabs>
          <w:tab w:val="left" w:pos="932"/>
          <w:tab w:val="left" w:pos="933"/>
        </w:tabs>
        <w:ind w:right="192"/>
        <w:rPr>
          <w:rFonts w:ascii="Symbol" w:hAnsi="Symbol"/>
          <w:sz w:val="24"/>
        </w:rPr>
      </w:pPr>
      <w:r>
        <w:rPr>
          <w:sz w:val="24"/>
        </w:rPr>
        <w:t>Ensuring eye contact and open body language is particularly important – even if eye contact is not at first returned, discussions should occur facing them</w:t>
      </w:r>
      <w:r>
        <w:rPr>
          <w:spacing w:val="-36"/>
          <w:sz w:val="24"/>
        </w:rPr>
        <w:t xml:space="preserve"> </w:t>
      </w:r>
      <w:r>
        <w:rPr>
          <w:sz w:val="24"/>
        </w:rPr>
        <w:t>directly.</w:t>
      </w:r>
    </w:p>
    <w:p w14:paraId="216136A9" w14:textId="77777777" w:rsidR="00CA0AF4" w:rsidRDefault="007B579A" w:rsidP="00E62ECD">
      <w:pPr>
        <w:pStyle w:val="ListParagraph"/>
        <w:numPr>
          <w:ilvl w:val="2"/>
          <w:numId w:val="32"/>
        </w:numPr>
        <w:tabs>
          <w:tab w:val="left" w:pos="932"/>
          <w:tab w:val="left" w:pos="933"/>
        </w:tabs>
        <w:spacing w:before="24" w:line="274" w:lineRule="exact"/>
        <w:ind w:right="924"/>
        <w:rPr>
          <w:rFonts w:ascii="Symbol" w:hAnsi="Symbol"/>
          <w:sz w:val="24"/>
        </w:rPr>
      </w:pPr>
      <w:r>
        <w:rPr>
          <w:sz w:val="24"/>
        </w:rPr>
        <w:t>Asking general ‘open’ questions and really listening to the answers before moving onto detailed history</w:t>
      </w:r>
      <w:r>
        <w:rPr>
          <w:spacing w:val="-20"/>
          <w:sz w:val="24"/>
        </w:rPr>
        <w:t xml:space="preserve"> </w:t>
      </w:r>
      <w:r>
        <w:rPr>
          <w:sz w:val="24"/>
        </w:rPr>
        <w:t>taking.</w:t>
      </w:r>
    </w:p>
    <w:p w14:paraId="216136AA" w14:textId="5CD0FBC6" w:rsidR="00CA0AF4" w:rsidRDefault="007B579A" w:rsidP="00E62ECD">
      <w:pPr>
        <w:pStyle w:val="ListParagraph"/>
        <w:numPr>
          <w:ilvl w:val="2"/>
          <w:numId w:val="32"/>
        </w:numPr>
        <w:tabs>
          <w:tab w:val="left" w:pos="932"/>
          <w:tab w:val="left" w:pos="933"/>
        </w:tabs>
        <w:spacing w:before="17" w:line="276" w:lineRule="exact"/>
        <w:ind w:right="390"/>
        <w:rPr>
          <w:rFonts w:ascii="Symbol"/>
          <w:sz w:val="24"/>
        </w:rPr>
      </w:pPr>
      <w:r>
        <w:rPr>
          <w:sz w:val="24"/>
        </w:rPr>
        <w:t>Taking time to build a relationship is important before tackling subjects such as healthy eating or</w:t>
      </w:r>
      <w:r>
        <w:rPr>
          <w:spacing w:val="-18"/>
          <w:sz w:val="24"/>
        </w:rPr>
        <w:t xml:space="preserve"> </w:t>
      </w:r>
      <w:r w:rsidR="000178B5">
        <w:rPr>
          <w:sz w:val="24"/>
        </w:rPr>
        <w:t>breastfeeding.</w:t>
      </w:r>
    </w:p>
    <w:p w14:paraId="216136AB" w14:textId="62AC219D" w:rsidR="00CA0AF4" w:rsidRDefault="007B579A" w:rsidP="00E62ECD">
      <w:pPr>
        <w:pStyle w:val="ListParagraph"/>
        <w:numPr>
          <w:ilvl w:val="2"/>
          <w:numId w:val="32"/>
        </w:numPr>
        <w:tabs>
          <w:tab w:val="left" w:pos="933"/>
        </w:tabs>
        <w:spacing w:before="16" w:line="276" w:lineRule="exact"/>
        <w:ind w:right="296"/>
        <w:jc w:val="both"/>
        <w:rPr>
          <w:rFonts w:ascii="Symbol" w:hAnsi="Symbol"/>
          <w:sz w:val="24"/>
        </w:rPr>
      </w:pPr>
      <w:r>
        <w:rPr>
          <w:sz w:val="24"/>
        </w:rPr>
        <w:t>Offering practical support and advice (</w:t>
      </w:r>
      <w:r w:rsidR="000178B5">
        <w:rPr>
          <w:sz w:val="24"/>
        </w:rPr>
        <w:t>e.g.,</w:t>
      </w:r>
      <w:r>
        <w:rPr>
          <w:sz w:val="24"/>
        </w:rPr>
        <w:t xml:space="preserve"> housing, financial) which is important to them</w:t>
      </w:r>
      <w:r w:rsidR="00E62ECD">
        <w:rPr>
          <w:sz w:val="24"/>
        </w:rPr>
        <w:t xml:space="preserve"> and</w:t>
      </w:r>
      <w:r>
        <w:rPr>
          <w:sz w:val="24"/>
        </w:rPr>
        <w:t xml:space="preserve"> will help to gain their trust. </w:t>
      </w:r>
    </w:p>
    <w:p w14:paraId="216136AC" w14:textId="77777777" w:rsidR="00CA0AF4" w:rsidRDefault="007B579A" w:rsidP="00E62ECD">
      <w:pPr>
        <w:pStyle w:val="ListParagraph"/>
        <w:numPr>
          <w:ilvl w:val="2"/>
          <w:numId w:val="32"/>
        </w:numPr>
        <w:tabs>
          <w:tab w:val="left" w:pos="932"/>
          <w:tab w:val="left" w:pos="933"/>
        </w:tabs>
        <w:spacing w:before="16" w:line="276" w:lineRule="exact"/>
        <w:ind w:right="161"/>
        <w:rPr>
          <w:rFonts w:ascii="Symbol"/>
          <w:sz w:val="24"/>
        </w:rPr>
      </w:pPr>
      <w:r>
        <w:rPr>
          <w:sz w:val="24"/>
        </w:rPr>
        <w:t>Demonstrating an understanding of their individual circumstances when discussing health advice, for example access to cooking facilities or food choices if on a low</w:t>
      </w:r>
      <w:r>
        <w:rPr>
          <w:spacing w:val="-7"/>
          <w:sz w:val="24"/>
        </w:rPr>
        <w:t xml:space="preserve"> </w:t>
      </w:r>
      <w:r>
        <w:rPr>
          <w:sz w:val="24"/>
        </w:rPr>
        <w:t>income.</w:t>
      </w:r>
    </w:p>
    <w:p w14:paraId="216136AD" w14:textId="3C058EDE" w:rsidR="00CA0AF4" w:rsidRDefault="007B579A" w:rsidP="00E62ECD">
      <w:pPr>
        <w:pStyle w:val="ListParagraph"/>
        <w:numPr>
          <w:ilvl w:val="2"/>
          <w:numId w:val="32"/>
        </w:numPr>
        <w:tabs>
          <w:tab w:val="left" w:pos="932"/>
          <w:tab w:val="left" w:pos="933"/>
        </w:tabs>
        <w:spacing w:before="18" w:line="274" w:lineRule="exact"/>
        <w:ind w:right="313"/>
        <w:rPr>
          <w:rFonts w:ascii="Symbol"/>
          <w:sz w:val="24"/>
        </w:rPr>
      </w:pPr>
      <w:r>
        <w:rPr>
          <w:sz w:val="24"/>
        </w:rPr>
        <w:t>Including family members such as parents in discussions if they are present but ensuring the focus of discussion is with the young</w:t>
      </w:r>
      <w:r>
        <w:rPr>
          <w:spacing w:val="-24"/>
          <w:sz w:val="24"/>
        </w:rPr>
        <w:t xml:space="preserve"> </w:t>
      </w:r>
      <w:r>
        <w:rPr>
          <w:sz w:val="24"/>
        </w:rPr>
        <w:t>person.</w:t>
      </w:r>
    </w:p>
    <w:p w14:paraId="216136AE" w14:textId="603D9129" w:rsidR="00CA0AF4" w:rsidRDefault="007B579A" w:rsidP="00E62ECD">
      <w:pPr>
        <w:pStyle w:val="ListParagraph"/>
        <w:numPr>
          <w:ilvl w:val="2"/>
          <w:numId w:val="32"/>
        </w:numPr>
        <w:tabs>
          <w:tab w:val="left" w:pos="932"/>
          <w:tab w:val="left" w:pos="933"/>
        </w:tabs>
        <w:spacing w:before="17" w:line="276" w:lineRule="exact"/>
        <w:ind w:right="258"/>
        <w:rPr>
          <w:rFonts w:ascii="Symbol"/>
          <w:sz w:val="24"/>
        </w:rPr>
      </w:pPr>
      <w:r>
        <w:rPr>
          <w:sz w:val="24"/>
        </w:rPr>
        <w:t>Ensuring every young woman, as with any other woman is given the opportunity to be seen alone to discuss sensitive issues such as domestic abuse or contraception.</w:t>
      </w:r>
    </w:p>
    <w:p w14:paraId="216136AF" w14:textId="7A47787F" w:rsidR="00CA0AF4" w:rsidRDefault="007B579A" w:rsidP="00E62ECD">
      <w:pPr>
        <w:pStyle w:val="ListParagraph"/>
        <w:numPr>
          <w:ilvl w:val="2"/>
          <w:numId w:val="32"/>
        </w:numPr>
        <w:tabs>
          <w:tab w:val="left" w:pos="932"/>
          <w:tab w:val="left" w:pos="933"/>
        </w:tabs>
        <w:spacing w:line="290" w:lineRule="exact"/>
        <w:rPr>
          <w:rFonts w:ascii="Symbol"/>
          <w:sz w:val="24"/>
        </w:rPr>
      </w:pPr>
      <w:r>
        <w:rPr>
          <w:sz w:val="24"/>
        </w:rPr>
        <w:t>Being careful not to use a patronising tone or</w:t>
      </w:r>
      <w:r>
        <w:rPr>
          <w:spacing w:val="-28"/>
          <w:sz w:val="24"/>
        </w:rPr>
        <w:t xml:space="preserve"> </w:t>
      </w:r>
      <w:r>
        <w:rPr>
          <w:sz w:val="24"/>
        </w:rPr>
        <w:t>language.</w:t>
      </w:r>
    </w:p>
    <w:p w14:paraId="216136B2" w14:textId="2F135A8A" w:rsidR="00CA0AF4" w:rsidRDefault="00CA0AF4">
      <w:pPr>
        <w:pStyle w:val="BodyText"/>
        <w:rPr>
          <w:sz w:val="20"/>
        </w:rPr>
      </w:pPr>
    </w:p>
    <w:p w14:paraId="216136B3" w14:textId="77777777" w:rsidR="00CA0AF4" w:rsidRDefault="00CA0AF4">
      <w:pPr>
        <w:pStyle w:val="BodyText"/>
        <w:rPr>
          <w:sz w:val="20"/>
        </w:rPr>
      </w:pPr>
    </w:p>
    <w:p w14:paraId="774FB052" w14:textId="5ACE738C" w:rsidR="00D659F3" w:rsidRDefault="0074003C">
      <w:pPr>
        <w:pStyle w:val="BodyText"/>
        <w:rPr>
          <w:sz w:val="20"/>
        </w:rPr>
      </w:pPr>
      <w:r>
        <w:rPr>
          <w:noProof/>
          <w:lang w:val="en-GB" w:eastAsia="en-GB"/>
        </w:rPr>
        <mc:AlternateContent>
          <mc:Choice Requires="wps">
            <w:drawing>
              <wp:anchor distT="0" distB="0" distL="0" distR="0" simplePos="0" relativeHeight="251657216" behindDoc="0" locked="0" layoutInCell="1" allowOverlap="1" wp14:anchorId="21613826" wp14:editId="3D33B241">
                <wp:simplePos x="0" y="0"/>
                <wp:positionH relativeFrom="margin">
                  <wp:align>right</wp:align>
                </wp:positionH>
                <wp:positionV relativeFrom="paragraph">
                  <wp:posOffset>203200</wp:posOffset>
                </wp:positionV>
                <wp:extent cx="6009640" cy="1934210"/>
                <wp:effectExtent l="19050" t="19050" r="10160" b="2794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640" cy="193421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61384A" w14:textId="77777777" w:rsidR="003C7B51" w:rsidRDefault="003C7B51">
                            <w:pPr>
                              <w:pStyle w:val="BodyText"/>
                              <w:spacing w:before="7"/>
                              <w:rPr>
                                <w:sz w:val="23"/>
                              </w:rPr>
                            </w:pPr>
                          </w:p>
                          <w:p w14:paraId="2161384B" w14:textId="77777777" w:rsidR="003C7B51" w:rsidRDefault="003C7B51">
                            <w:pPr>
                              <w:ind w:left="103"/>
                              <w:rPr>
                                <w:b/>
                                <w:sz w:val="24"/>
                              </w:rPr>
                            </w:pPr>
                            <w:r>
                              <w:rPr>
                                <w:b/>
                                <w:sz w:val="24"/>
                              </w:rPr>
                              <w:t>Tip from a teenage pregnancy midwife</w:t>
                            </w:r>
                          </w:p>
                          <w:p w14:paraId="2161384C" w14:textId="77777777" w:rsidR="003C7B51" w:rsidRDefault="003C7B51">
                            <w:pPr>
                              <w:pStyle w:val="BodyText"/>
                              <w:spacing w:before="11"/>
                              <w:rPr>
                                <w:sz w:val="23"/>
                              </w:rPr>
                            </w:pPr>
                          </w:p>
                          <w:p w14:paraId="2161384D" w14:textId="77777777" w:rsidR="003C7B51" w:rsidRDefault="003C7B51">
                            <w:pPr>
                              <w:ind w:left="103" w:right="304"/>
                              <w:jc w:val="both"/>
                              <w:rPr>
                                <w:b/>
                                <w:i/>
                                <w:sz w:val="24"/>
                              </w:rPr>
                            </w:pPr>
                            <w:r>
                              <w:rPr>
                                <w:b/>
                                <w:i/>
                                <w:sz w:val="24"/>
                              </w:rPr>
                              <w:t>“Always keep in mind that teenagers are not yet adult. Challenge the opinion of any professionals who feel that these youngsters have chosen parenthood and must therefore ‘grow up’. Point out that they can’t – they will need to adapt and learn to become parents but will still exhibit normal adolescent behaviours.</w:t>
                            </w:r>
                          </w:p>
                          <w:p w14:paraId="2161384E" w14:textId="77777777" w:rsidR="003C7B51" w:rsidRDefault="003C7B51">
                            <w:pPr>
                              <w:ind w:left="103" w:right="179"/>
                              <w:rPr>
                                <w:b/>
                                <w:i/>
                                <w:sz w:val="24"/>
                              </w:rPr>
                            </w:pPr>
                            <w:r>
                              <w:rPr>
                                <w:b/>
                                <w:i/>
                                <w:sz w:val="24"/>
                              </w:rPr>
                              <w:t>These may include a chaotic lifestyle, anxieties about body image and function, mood swings and child-like behaviour when under stress. Risk taking behaviour is part of the developmental stage they are in”</w:t>
                            </w:r>
                          </w:p>
                          <w:p w14:paraId="2161384F" w14:textId="77777777" w:rsidR="003C7B51" w:rsidRDefault="003C7B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13826" id="_x0000_t202" coordsize="21600,21600" o:spt="202" path="m,l,21600r21600,l21600,xe">
                <v:stroke joinstyle="miter"/>
                <v:path gradientshapeok="t" o:connecttype="rect"/>
              </v:shapetype>
              <v:shape id="Text Box 3" o:spid="_x0000_s1029" type="#_x0000_t202" style="position:absolute;margin-left:422pt;margin-top:16pt;width:473.2pt;height:152.3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" filled="f" strokecolor="red" strokeweight="2.25pt">
                <v:textbox inset="0,0,0,0">
                  <w:txbxContent>
                    <w:p w14:paraId="2161384A" w14:textId="77777777" w:rsidR="003C7B51" w:rsidRDefault="003C7B51">
                      <w:pPr>
                        <w:pStyle w:val="BodyText"/>
                        <w:spacing w:before="7"/>
                        <w:rPr>
                          <w:sz w:val="23"/>
                        </w:rPr>
                      </w:pPr>
                    </w:p>
                    <w:p w14:paraId="2161384B" w14:textId="77777777" w:rsidR="003C7B51" w:rsidRDefault="003C7B51">
                      <w:pPr>
                        <w:ind w:left="103"/>
                        <w:rPr>
                          <w:b/>
                          <w:sz w:val="24"/>
                        </w:rPr>
                      </w:pPr>
                      <w:r>
                        <w:rPr>
                          <w:b/>
                          <w:sz w:val="24"/>
                        </w:rPr>
                        <w:t>Tip from a teenage pregnancy midwife</w:t>
                      </w:r>
                    </w:p>
                    <w:p w14:paraId="2161384C" w14:textId="77777777" w:rsidR="003C7B51" w:rsidRDefault="003C7B51">
                      <w:pPr>
                        <w:pStyle w:val="BodyText"/>
                        <w:spacing w:before="11"/>
                        <w:rPr>
                          <w:sz w:val="23"/>
                        </w:rPr>
                      </w:pPr>
                    </w:p>
                    <w:p w14:paraId="2161384D" w14:textId="77777777" w:rsidR="003C7B51" w:rsidRDefault="003C7B51">
                      <w:pPr>
                        <w:ind w:left="103" w:right="304"/>
                        <w:jc w:val="both"/>
                        <w:rPr>
                          <w:b/>
                          <w:i/>
                          <w:sz w:val="24"/>
                        </w:rPr>
                      </w:pPr>
                      <w:r>
                        <w:rPr>
                          <w:b/>
                          <w:i/>
                          <w:sz w:val="24"/>
                        </w:rPr>
                        <w:t>“Always keep in mind that teenagers are not yet adult. Challenge the opinion of any professionals who feel that these youngsters have chosen parenthood and must therefore ‘grow up’. Point out that they can’t – they will need to adapt and learn to become parents but will still exhibit normal adolescent behaviours.</w:t>
                      </w:r>
                    </w:p>
                    <w:p w14:paraId="2161384E" w14:textId="77777777" w:rsidR="003C7B51" w:rsidRDefault="003C7B51">
                      <w:pPr>
                        <w:ind w:left="103" w:right="179"/>
                        <w:rPr>
                          <w:b/>
                          <w:i/>
                          <w:sz w:val="24"/>
                        </w:rPr>
                      </w:pPr>
                      <w:r>
                        <w:rPr>
                          <w:b/>
                          <w:i/>
                          <w:sz w:val="24"/>
                        </w:rPr>
                        <w:t>These may include a chaotic lifestyle, anxieties about body image and function, mood swings and child-like behaviour when under stress. Risk taking behaviour is part of the developmental stage they are in”</w:t>
                      </w:r>
                    </w:p>
                    <w:p w14:paraId="2161384F" w14:textId="77777777" w:rsidR="003C7B51" w:rsidRDefault="003C7B51"/>
                  </w:txbxContent>
                </v:textbox>
                <w10:wrap type="topAndBottom" anchorx="margin"/>
              </v:shape>
            </w:pict>
          </mc:Fallback>
        </mc:AlternateContent>
      </w:r>
    </w:p>
    <w:p w14:paraId="7782B551" w14:textId="04389C4C" w:rsidR="0074003C" w:rsidRDefault="0074003C">
      <w:pPr>
        <w:pStyle w:val="BodyText"/>
        <w:rPr>
          <w:sz w:val="20"/>
        </w:rPr>
      </w:pPr>
    </w:p>
    <w:p w14:paraId="02E28341" w14:textId="38190CF3" w:rsidR="00D659F3" w:rsidRDefault="00D659F3">
      <w:pPr>
        <w:pStyle w:val="BodyText"/>
        <w:rPr>
          <w:sz w:val="20"/>
        </w:rPr>
      </w:pPr>
    </w:p>
    <w:p w14:paraId="0206121D" w14:textId="2EF3C841" w:rsidR="00D659F3" w:rsidRDefault="00D659F3">
      <w:pPr>
        <w:pStyle w:val="BodyText"/>
        <w:rPr>
          <w:sz w:val="20"/>
        </w:rPr>
      </w:pPr>
    </w:p>
    <w:p w14:paraId="216136B4" w14:textId="3E3A39F6" w:rsidR="00CA0AF4" w:rsidRDefault="00CA0AF4">
      <w:pPr>
        <w:pStyle w:val="BodyText"/>
        <w:rPr>
          <w:sz w:val="20"/>
        </w:rPr>
      </w:pPr>
    </w:p>
    <w:p w14:paraId="23764DC4" w14:textId="7114A7B4" w:rsidR="00C118F4" w:rsidRDefault="00C118F4" w:rsidP="00580D8B">
      <w:pPr>
        <w:pStyle w:val="Heading2"/>
        <w:numPr>
          <w:ilvl w:val="1"/>
          <w:numId w:val="48"/>
        </w:numPr>
        <w:tabs>
          <w:tab w:val="left" w:pos="519"/>
        </w:tabs>
        <w:spacing w:before="1"/>
      </w:pPr>
      <w:bookmarkStart w:id="208" w:name="_Toc169624484"/>
      <w:bookmarkStart w:id="209" w:name="_Toc169624739"/>
      <w:bookmarkStart w:id="210" w:name="_Toc172557348"/>
      <w:bookmarkStart w:id="211" w:name="_Toc172618232"/>
      <w:r>
        <w:rPr>
          <w:spacing w:val="-4"/>
        </w:rPr>
        <w:lastRenderedPageBreak/>
        <w:t xml:space="preserve">An </w:t>
      </w:r>
      <w:r>
        <w:t>empowering</w:t>
      </w:r>
      <w:r>
        <w:rPr>
          <w:spacing w:val="-4"/>
        </w:rPr>
        <w:t xml:space="preserve"> </w:t>
      </w:r>
      <w:r>
        <w:t>approach</w:t>
      </w:r>
      <w:bookmarkEnd w:id="208"/>
      <w:bookmarkEnd w:id="209"/>
      <w:bookmarkEnd w:id="210"/>
      <w:bookmarkEnd w:id="211"/>
    </w:p>
    <w:p w14:paraId="0C921892" w14:textId="77777777" w:rsidR="00C118F4" w:rsidRDefault="00C118F4" w:rsidP="00C118F4">
      <w:pPr>
        <w:pStyle w:val="BodyText"/>
        <w:spacing w:before="9"/>
        <w:rPr>
          <w:b/>
          <w:sz w:val="23"/>
        </w:rPr>
      </w:pPr>
    </w:p>
    <w:p w14:paraId="5BC54DA3" w14:textId="77777777" w:rsidR="00C118F4" w:rsidRDefault="00C118F4" w:rsidP="00C118F4">
      <w:pPr>
        <w:pStyle w:val="BodyText"/>
        <w:ind w:left="112" w:right="582"/>
      </w:pPr>
      <w:r>
        <w:t xml:space="preserve">Young people who become parents will often have little belief in their own capacity to make choices about their lives. However, pregnancy and the journey into parenthood provides many opportunities for them to do this thereby helping them to develop a sense of their own ability. </w:t>
      </w:r>
    </w:p>
    <w:p w14:paraId="3B4053B0" w14:textId="77777777" w:rsidR="00C118F4" w:rsidRDefault="00C118F4" w:rsidP="00C118F4">
      <w:pPr>
        <w:pStyle w:val="BodyText"/>
        <w:ind w:left="112" w:right="582"/>
      </w:pPr>
    </w:p>
    <w:p w14:paraId="2DD748E0" w14:textId="77777777" w:rsidR="00C118F4" w:rsidRDefault="00C118F4" w:rsidP="00C118F4">
      <w:pPr>
        <w:pStyle w:val="BodyText"/>
        <w:ind w:left="112" w:right="582"/>
      </w:pPr>
      <w:r>
        <w:t>This could be supported by:</w:t>
      </w:r>
    </w:p>
    <w:p w14:paraId="37138D38" w14:textId="77777777" w:rsidR="00C118F4" w:rsidRDefault="00C118F4" w:rsidP="00C118F4">
      <w:pPr>
        <w:pStyle w:val="BodyText"/>
        <w:ind w:left="112" w:right="582"/>
      </w:pPr>
    </w:p>
    <w:p w14:paraId="041D8101" w14:textId="77777777" w:rsidR="00C118F4" w:rsidRDefault="00C118F4" w:rsidP="00C118F4">
      <w:pPr>
        <w:pStyle w:val="BodyText"/>
        <w:numPr>
          <w:ilvl w:val="2"/>
          <w:numId w:val="44"/>
        </w:numPr>
        <w:ind w:right="582"/>
      </w:pPr>
      <w:r>
        <w:t>Explaining choices and demonstrating that you respect their capacity to make the right decisions for themselves.</w:t>
      </w:r>
    </w:p>
    <w:p w14:paraId="7AEAA6CD" w14:textId="77777777" w:rsidR="00C118F4" w:rsidRDefault="00C118F4" w:rsidP="00C118F4">
      <w:pPr>
        <w:pStyle w:val="BodyText"/>
        <w:ind w:right="582"/>
      </w:pPr>
    </w:p>
    <w:p w14:paraId="170E0375" w14:textId="77777777" w:rsidR="00C118F4" w:rsidRDefault="00C118F4" w:rsidP="00C118F4">
      <w:pPr>
        <w:pStyle w:val="ListParagraph"/>
        <w:numPr>
          <w:ilvl w:val="2"/>
          <w:numId w:val="44"/>
        </w:numPr>
        <w:tabs>
          <w:tab w:val="left" w:pos="833"/>
        </w:tabs>
        <w:ind w:right="1079"/>
        <w:rPr>
          <w:sz w:val="24"/>
        </w:rPr>
      </w:pPr>
      <w:r>
        <w:rPr>
          <w:sz w:val="24"/>
        </w:rPr>
        <w:t>Showing that you believe they can develop the skills to become an effective</w:t>
      </w:r>
      <w:r>
        <w:rPr>
          <w:spacing w:val="-7"/>
          <w:sz w:val="24"/>
        </w:rPr>
        <w:t xml:space="preserve"> </w:t>
      </w:r>
      <w:r>
        <w:rPr>
          <w:sz w:val="24"/>
        </w:rPr>
        <w:t>parent.</w:t>
      </w:r>
    </w:p>
    <w:p w14:paraId="0FA75215" w14:textId="77777777" w:rsidR="00C118F4" w:rsidRDefault="00C118F4" w:rsidP="00C118F4">
      <w:pPr>
        <w:tabs>
          <w:tab w:val="left" w:pos="833"/>
        </w:tabs>
        <w:ind w:right="1079"/>
        <w:rPr>
          <w:rFonts w:ascii="Symbol"/>
          <w:sz w:val="24"/>
        </w:rPr>
      </w:pPr>
    </w:p>
    <w:p w14:paraId="2104BA69" w14:textId="77777777" w:rsidR="00C118F4" w:rsidRDefault="00C118F4" w:rsidP="00C118F4">
      <w:pPr>
        <w:pStyle w:val="ListParagraph"/>
        <w:numPr>
          <w:ilvl w:val="2"/>
          <w:numId w:val="44"/>
        </w:numPr>
        <w:tabs>
          <w:tab w:val="left" w:pos="833"/>
        </w:tabs>
        <w:ind w:right="399"/>
        <w:rPr>
          <w:sz w:val="24"/>
        </w:rPr>
      </w:pPr>
      <w:r>
        <w:rPr>
          <w:sz w:val="24"/>
        </w:rPr>
        <w:t>If possible, offer parenting education specifically aimed at young people, not with older parents. They are more likely to attend and contribute to</w:t>
      </w:r>
      <w:r>
        <w:rPr>
          <w:spacing w:val="-35"/>
          <w:sz w:val="24"/>
        </w:rPr>
        <w:t xml:space="preserve"> </w:t>
      </w:r>
      <w:r>
        <w:rPr>
          <w:sz w:val="24"/>
        </w:rPr>
        <w:t>discussions.</w:t>
      </w:r>
    </w:p>
    <w:p w14:paraId="4D700C42" w14:textId="77777777" w:rsidR="00C118F4" w:rsidRDefault="00C118F4" w:rsidP="00C118F4">
      <w:pPr>
        <w:tabs>
          <w:tab w:val="left" w:pos="833"/>
        </w:tabs>
        <w:ind w:right="399"/>
        <w:rPr>
          <w:rFonts w:ascii="Symbol"/>
          <w:sz w:val="24"/>
        </w:rPr>
      </w:pPr>
    </w:p>
    <w:p w14:paraId="5E933011" w14:textId="77777777" w:rsidR="00C118F4" w:rsidRDefault="00C118F4" w:rsidP="00C118F4">
      <w:pPr>
        <w:pStyle w:val="ListParagraph"/>
        <w:numPr>
          <w:ilvl w:val="2"/>
          <w:numId w:val="44"/>
        </w:numPr>
        <w:tabs>
          <w:tab w:val="left" w:pos="833"/>
        </w:tabs>
        <w:spacing w:before="22" w:line="274" w:lineRule="exact"/>
        <w:ind w:right="492"/>
        <w:rPr>
          <w:sz w:val="24"/>
        </w:rPr>
      </w:pPr>
      <w:r>
        <w:rPr>
          <w:sz w:val="24"/>
        </w:rPr>
        <w:t>Reassuring them that everyone no matter what their age, women can feel overwhelmed at the prospect of parenthood and that there is often a mixture of</w:t>
      </w:r>
      <w:r>
        <w:rPr>
          <w:spacing w:val="-31"/>
          <w:sz w:val="24"/>
        </w:rPr>
        <w:t xml:space="preserve"> </w:t>
      </w:r>
      <w:r>
        <w:rPr>
          <w:sz w:val="24"/>
        </w:rPr>
        <w:t>emotions.</w:t>
      </w:r>
    </w:p>
    <w:p w14:paraId="4FA7F230" w14:textId="77777777" w:rsidR="00C118F4" w:rsidRDefault="00C118F4" w:rsidP="00C118F4">
      <w:pPr>
        <w:pStyle w:val="BodyText"/>
        <w:ind w:right="582"/>
      </w:pPr>
    </w:p>
    <w:p w14:paraId="7902F87F" w14:textId="77777777" w:rsidR="00C118F4" w:rsidRDefault="00C118F4" w:rsidP="00C118F4">
      <w:pPr>
        <w:pStyle w:val="BodyText"/>
        <w:numPr>
          <w:ilvl w:val="2"/>
          <w:numId w:val="44"/>
        </w:numPr>
        <w:ind w:right="582"/>
      </w:pPr>
      <w:r>
        <w:t>Treating each young person as an individual and not making stereotyped assumptions about the choices a young person is ‘likely’ to make, for example not wanting to attend antenatal education or breastfeed or young fathers not wanting to be</w:t>
      </w:r>
      <w:r>
        <w:rPr>
          <w:spacing w:val="-12"/>
        </w:rPr>
        <w:t xml:space="preserve"> </w:t>
      </w:r>
      <w:r>
        <w:t>involved.</w:t>
      </w:r>
    </w:p>
    <w:p w14:paraId="1327934B" w14:textId="77777777" w:rsidR="00C118F4" w:rsidRDefault="00C118F4" w:rsidP="00C118F4">
      <w:pPr>
        <w:pStyle w:val="BodyText"/>
      </w:pPr>
    </w:p>
    <w:p w14:paraId="2EB2CBCE" w14:textId="77777777" w:rsidR="00C118F4" w:rsidRDefault="00C118F4" w:rsidP="00C118F4">
      <w:pPr>
        <w:pStyle w:val="BodyText"/>
      </w:pPr>
    </w:p>
    <w:p w14:paraId="3B294F99" w14:textId="28B327A5" w:rsidR="00FE77D9" w:rsidRDefault="00FE77D9" w:rsidP="00C118F4">
      <w:pPr>
        <w:tabs>
          <w:tab w:val="left" w:pos="833"/>
        </w:tabs>
        <w:spacing w:before="17" w:line="276" w:lineRule="exact"/>
        <w:ind w:right="610"/>
        <w:rPr>
          <w:sz w:val="24"/>
        </w:rPr>
      </w:pPr>
      <w:r>
        <w:rPr>
          <w:noProof/>
          <w:lang w:val="en-GB" w:eastAsia="en-GB"/>
        </w:rPr>
        <mc:AlternateContent>
          <mc:Choice Requires="wps">
            <w:drawing>
              <wp:anchor distT="0" distB="0" distL="0" distR="0" simplePos="0" relativeHeight="251661312" behindDoc="0" locked="0" layoutInCell="1" allowOverlap="1" wp14:anchorId="66A60D15" wp14:editId="7C8D8591">
                <wp:simplePos x="0" y="0"/>
                <wp:positionH relativeFrom="page">
                  <wp:posOffset>719455</wp:posOffset>
                </wp:positionH>
                <wp:positionV relativeFrom="paragraph">
                  <wp:posOffset>19050</wp:posOffset>
                </wp:positionV>
                <wp:extent cx="6032500" cy="1408430"/>
                <wp:effectExtent l="19050" t="19050" r="25400" b="20320"/>
                <wp:wrapTopAndBottom/>
                <wp:docPr id="17009505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14084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50D864" w14:textId="77777777" w:rsidR="00C118F4" w:rsidRDefault="00C118F4" w:rsidP="00C118F4">
                            <w:pPr>
                              <w:pStyle w:val="BodyText"/>
                              <w:spacing w:before="7"/>
                              <w:rPr>
                                <w:sz w:val="23"/>
                              </w:rPr>
                            </w:pPr>
                          </w:p>
                          <w:p w14:paraId="378A2E2C" w14:textId="77777777" w:rsidR="00C118F4" w:rsidRDefault="00C118F4" w:rsidP="00C118F4">
                            <w:pPr>
                              <w:ind w:left="103"/>
                              <w:rPr>
                                <w:b/>
                                <w:sz w:val="24"/>
                              </w:rPr>
                            </w:pPr>
                            <w:r>
                              <w:rPr>
                                <w:b/>
                                <w:sz w:val="24"/>
                              </w:rPr>
                              <w:t>Tip from a teenage pregnancy midwife</w:t>
                            </w:r>
                          </w:p>
                          <w:p w14:paraId="4B1A3084" w14:textId="77777777" w:rsidR="00C118F4" w:rsidRDefault="00C118F4" w:rsidP="00C118F4">
                            <w:pPr>
                              <w:pStyle w:val="BodyText"/>
                              <w:spacing w:before="11"/>
                              <w:rPr>
                                <w:sz w:val="23"/>
                              </w:rPr>
                            </w:pPr>
                          </w:p>
                          <w:p w14:paraId="46C40C53" w14:textId="77777777" w:rsidR="00C118F4" w:rsidRDefault="00C118F4" w:rsidP="00C118F4">
                            <w:pPr>
                              <w:ind w:left="103" w:right="136"/>
                              <w:rPr>
                                <w:b/>
                                <w:i/>
                                <w:sz w:val="24"/>
                              </w:rPr>
                            </w:pPr>
                            <w:r>
                              <w:rPr>
                                <w:b/>
                                <w:i/>
                                <w:sz w:val="24"/>
                              </w:rPr>
                              <w:t>“I address both parents-to-be at visits, slowly building a relationship with both. I offer the dad-to-be my mobile number as well as the young woman, in case he has some concerns or questions of his own. I think this helps him feel valued and as important …”</w:t>
                            </w:r>
                          </w:p>
                          <w:p w14:paraId="6A1993DB" w14:textId="77777777" w:rsidR="00C118F4" w:rsidRDefault="00C118F4" w:rsidP="00C118F4"/>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60D15" id="Text Box 1" o:spid="_x0000_s1030" type="#_x0000_t202" style="position:absolute;margin-left:56.65pt;margin-top:1.5pt;width:475pt;height:110.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" filled="f" strokecolor="red" strokeweight="2.25pt">
                <v:textbox inset="0,0,0,0">
                  <w:txbxContent>
                    <w:p w14:paraId="0B50D864" w14:textId="77777777" w:rsidR="00C118F4" w:rsidRDefault="00C118F4" w:rsidP="00C118F4">
                      <w:pPr>
                        <w:pStyle w:val="BodyText"/>
                        <w:spacing w:before="7"/>
                        <w:rPr>
                          <w:sz w:val="23"/>
                        </w:rPr>
                      </w:pPr>
                    </w:p>
                    <w:p w14:paraId="378A2E2C" w14:textId="77777777" w:rsidR="00C118F4" w:rsidRDefault="00C118F4" w:rsidP="00C118F4">
                      <w:pPr>
                        <w:ind w:left="103"/>
                        <w:rPr>
                          <w:b/>
                          <w:sz w:val="24"/>
                        </w:rPr>
                      </w:pPr>
                      <w:r>
                        <w:rPr>
                          <w:b/>
                          <w:sz w:val="24"/>
                        </w:rPr>
                        <w:t>Tip from a teenage pregnancy midwife</w:t>
                      </w:r>
                    </w:p>
                    <w:p w14:paraId="4B1A3084" w14:textId="77777777" w:rsidR="00C118F4" w:rsidRDefault="00C118F4" w:rsidP="00C118F4">
                      <w:pPr>
                        <w:pStyle w:val="BodyText"/>
                        <w:spacing w:before="11"/>
                        <w:rPr>
                          <w:sz w:val="23"/>
                        </w:rPr>
                      </w:pPr>
                    </w:p>
                    <w:p w14:paraId="46C40C53" w14:textId="77777777" w:rsidR="00C118F4" w:rsidRDefault="00C118F4" w:rsidP="00C118F4">
                      <w:pPr>
                        <w:ind w:left="103" w:right="136"/>
                        <w:rPr>
                          <w:b/>
                          <w:i/>
                          <w:sz w:val="24"/>
                        </w:rPr>
                      </w:pPr>
                      <w:r>
                        <w:rPr>
                          <w:b/>
                          <w:i/>
                          <w:sz w:val="24"/>
                        </w:rPr>
                        <w:t>“I address both parents-to-be at visits, slowly building a relationship with both. I offer the dad-to-be my mobile number as well as the young woman, in case he has some concerns or questions of his own. I think this helps him feel valued and as important …”</w:t>
                      </w:r>
                    </w:p>
                    <w:p w14:paraId="6A1993DB" w14:textId="77777777" w:rsidR="00C118F4" w:rsidRDefault="00C118F4" w:rsidP="00C118F4"/>
                  </w:txbxContent>
                </v:textbox>
                <w10:wrap type="topAndBottom" anchorx="page"/>
              </v:shape>
            </w:pict>
          </mc:Fallback>
        </mc:AlternateContent>
      </w:r>
      <w:r w:rsidR="00C118F4">
        <w:rPr>
          <w:sz w:val="24"/>
        </w:rPr>
        <w:t>.</w:t>
      </w:r>
    </w:p>
    <w:p w14:paraId="2B28EA3E" w14:textId="5C87A113" w:rsidR="00FE77D9" w:rsidRDefault="00FE77D9" w:rsidP="00C118F4">
      <w:pPr>
        <w:tabs>
          <w:tab w:val="left" w:pos="833"/>
        </w:tabs>
        <w:spacing w:before="17" w:line="276" w:lineRule="exact"/>
        <w:ind w:right="610"/>
        <w:rPr>
          <w:rFonts w:ascii="Symbol" w:hAnsi="Symbol"/>
          <w:sz w:val="24"/>
        </w:rPr>
      </w:pPr>
    </w:p>
    <w:p w14:paraId="02809654" w14:textId="68B9590F" w:rsidR="00C118F4" w:rsidRDefault="00C118F4" w:rsidP="00580D8B">
      <w:pPr>
        <w:pStyle w:val="Heading2"/>
        <w:numPr>
          <w:ilvl w:val="1"/>
          <w:numId w:val="48"/>
        </w:numPr>
        <w:tabs>
          <w:tab w:val="left" w:pos="519"/>
        </w:tabs>
        <w:spacing w:before="93"/>
        <w:ind w:left="518" w:hanging="406"/>
      </w:pPr>
      <w:bookmarkStart w:id="212" w:name="_Toc169624485"/>
      <w:bookmarkStart w:id="213" w:name="_Toc169624740"/>
      <w:bookmarkStart w:id="214" w:name="_Toc172557349"/>
      <w:bookmarkStart w:id="215" w:name="_Toc172618233"/>
      <w:r>
        <w:t>Accessible</w:t>
      </w:r>
      <w:r>
        <w:rPr>
          <w:spacing w:val="-18"/>
        </w:rPr>
        <w:t xml:space="preserve"> </w:t>
      </w:r>
      <w:r>
        <w:t>information</w:t>
      </w:r>
      <w:bookmarkEnd w:id="212"/>
      <w:bookmarkEnd w:id="213"/>
      <w:bookmarkEnd w:id="214"/>
      <w:bookmarkEnd w:id="215"/>
    </w:p>
    <w:p w14:paraId="1A13CCDD" w14:textId="1BC8E9CC" w:rsidR="00C118F4" w:rsidRDefault="00C118F4" w:rsidP="00C118F4">
      <w:pPr>
        <w:pStyle w:val="BodyText"/>
        <w:rPr>
          <w:b/>
        </w:rPr>
      </w:pPr>
    </w:p>
    <w:p w14:paraId="04A7048C" w14:textId="6818D681" w:rsidR="00C118F4" w:rsidRDefault="00C118F4" w:rsidP="00C118F4">
      <w:pPr>
        <w:pStyle w:val="BodyText"/>
        <w:ind w:left="112" w:right="409"/>
      </w:pPr>
      <w:r>
        <w:t xml:space="preserve">Young women who become pregnant often have unmet information needs and some feel too shy or embarrassed to ask health professionals questions, particularly when they are seen to be busy. Some young people may have poor literacy skills or a dislike of materials that have too much written text in them. </w:t>
      </w:r>
    </w:p>
    <w:p w14:paraId="64FB6909" w14:textId="69F2CA84" w:rsidR="00C118F4" w:rsidRPr="004B7AA3" w:rsidRDefault="00C118F4" w:rsidP="00C118F4">
      <w:pPr>
        <w:tabs>
          <w:tab w:val="left" w:pos="832"/>
          <w:tab w:val="left" w:pos="833"/>
        </w:tabs>
        <w:spacing w:line="293" w:lineRule="exact"/>
        <w:rPr>
          <w:rFonts w:ascii="Symbol"/>
          <w:sz w:val="24"/>
        </w:rPr>
      </w:pPr>
    </w:p>
    <w:p w14:paraId="1BF9727C" w14:textId="77777777" w:rsidR="00C118F4" w:rsidRPr="008D4E81" w:rsidRDefault="00C118F4" w:rsidP="00C118F4">
      <w:pPr>
        <w:pStyle w:val="ListParagraph"/>
        <w:numPr>
          <w:ilvl w:val="0"/>
          <w:numId w:val="26"/>
        </w:numPr>
        <w:tabs>
          <w:tab w:val="left" w:pos="832"/>
          <w:tab w:val="left" w:pos="833"/>
        </w:tabs>
        <w:ind w:right="1055"/>
        <w:rPr>
          <w:rFonts w:ascii="Symbol"/>
          <w:sz w:val="24"/>
        </w:rPr>
      </w:pPr>
      <w:r w:rsidRPr="008D4E81">
        <w:rPr>
          <w:sz w:val="24"/>
        </w:rPr>
        <w:t>Offering information in different formats such as DVDs, pictures, materials depicting young</w:t>
      </w:r>
      <w:r w:rsidRPr="008D4E81">
        <w:rPr>
          <w:spacing w:val="-13"/>
          <w:sz w:val="24"/>
        </w:rPr>
        <w:t xml:space="preserve"> </w:t>
      </w:r>
      <w:r w:rsidRPr="008D4E81">
        <w:rPr>
          <w:sz w:val="24"/>
        </w:rPr>
        <w:t>parents.</w:t>
      </w:r>
    </w:p>
    <w:p w14:paraId="4BA9CE52" w14:textId="0C03FB69" w:rsidR="00C118F4" w:rsidRPr="00847562" w:rsidRDefault="00C118F4" w:rsidP="00C118F4">
      <w:pPr>
        <w:pStyle w:val="ListParagraph"/>
        <w:numPr>
          <w:ilvl w:val="0"/>
          <w:numId w:val="26"/>
        </w:numPr>
        <w:tabs>
          <w:tab w:val="left" w:pos="832"/>
          <w:tab w:val="left" w:pos="833"/>
        </w:tabs>
        <w:spacing w:before="2"/>
        <w:rPr>
          <w:rFonts w:ascii="Symbol"/>
          <w:sz w:val="24"/>
        </w:rPr>
      </w:pPr>
      <w:r w:rsidRPr="008D4E81">
        <w:rPr>
          <w:sz w:val="24"/>
        </w:rPr>
        <w:t>Using visual aids</w:t>
      </w:r>
    </w:p>
    <w:p w14:paraId="4C5D005F" w14:textId="2341EC86" w:rsidR="00C118F4" w:rsidRPr="008D4E81" w:rsidRDefault="00C118F4" w:rsidP="00C118F4">
      <w:pPr>
        <w:pStyle w:val="ListParagraph"/>
        <w:numPr>
          <w:ilvl w:val="0"/>
          <w:numId w:val="26"/>
        </w:numPr>
        <w:tabs>
          <w:tab w:val="left" w:pos="832"/>
          <w:tab w:val="left" w:pos="833"/>
        </w:tabs>
        <w:spacing w:line="274" w:lineRule="exact"/>
        <w:ind w:right="525"/>
        <w:rPr>
          <w:rFonts w:ascii="Symbol" w:hAnsi="Symbol"/>
          <w:sz w:val="24"/>
        </w:rPr>
      </w:pPr>
      <w:r w:rsidRPr="008D4E81">
        <w:rPr>
          <w:sz w:val="24"/>
        </w:rPr>
        <w:lastRenderedPageBreak/>
        <w:t>Keeping information about birth factual but short, light</w:t>
      </w:r>
      <w:r>
        <w:rPr>
          <w:sz w:val="24"/>
        </w:rPr>
        <w:t>,</w:t>
      </w:r>
      <w:r w:rsidRPr="008D4E81">
        <w:rPr>
          <w:sz w:val="24"/>
        </w:rPr>
        <w:t xml:space="preserve"> and fun – do not scare them, they will be scared</w:t>
      </w:r>
      <w:r w:rsidRPr="008D4E81">
        <w:rPr>
          <w:spacing w:val="-14"/>
          <w:sz w:val="24"/>
        </w:rPr>
        <w:t xml:space="preserve"> </w:t>
      </w:r>
      <w:r w:rsidRPr="008D4E81">
        <w:rPr>
          <w:sz w:val="24"/>
        </w:rPr>
        <w:t>enough!</w:t>
      </w:r>
    </w:p>
    <w:p w14:paraId="26E41B86" w14:textId="77777777" w:rsidR="00C118F4" w:rsidRPr="008D4E81" w:rsidRDefault="00C118F4" w:rsidP="00C118F4">
      <w:pPr>
        <w:pStyle w:val="ListParagraph"/>
        <w:numPr>
          <w:ilvl w:val="0"/>
          <w:numId w:val="26"/>
        </w:numPr>
        <w:tabs>
          <w:tab w:val="left" w:pos="832"/>
          <w:tab w:val="left" w:pos="833"/>
        </w:tabs>
        <w:spacing w:line="290" w:lineRule="exact"/>
        <w:rPr>
          <w:rFonts w:ascii="Symbol"/>
          <w:sz w:val="24"/>
        </w:rPr>
      </w:pPr>
      <w:r w:rsidRPr="008D4E81">
        <w:rPr>
          <w:sz w:val="24"/>
        </w:rPr>
        <w:t xml:space="preserve">Ensuring contraceptive </w:t>
      </w:r>
      <w:r>
        <w:rPr>
          <w:sz w:val="24"/>
        </w:rPr>
        <w:t>choices</w:t>
      </w:r>
      <w:r w:rsidRPr="008D4E81">
        <w:rPr>
          <w:sz w:val="24"/>
        </w:rPr>
        <w:t xml:space="preserve"> are discussed and</w:t>
      </w:r>
      <w:r w:rsidRPr="008D4E81">
        <w:rPr>
          <w:spacing w:val="-28"/>
          <w:sz w:val="24"/>
        </w:rPr>
        <w:t xml:space="preserve"> </w:t>
      </w:r>
      <w:r w:rsidRPr="008D4E81">
        <w:rPr>
          <w:sz w:val="24"/>
        </w:rPr>
        <w:t>understood.</w:t>
      </w:r>
    </w:p>
    <w:p w14:paraId="1800A372" w14:textId="0FEF6289" w:rsidR="00C118F4" w:rsidRPr="008D4E81" w:rsidRDefault="00C118F4" w:rsidP="00C118F4">
      <w:pPr>
        <w:pStyle w:val="ListParagraph"/>
        <w:numPr>
          <w:ilvl w:val="0"/>
          <w:numId w:val="26"/>
        </w:numPr>
        <w:tabs>
          <w:tab w:val="left" w:pos="832"/>
          <w:tab w:val="left" w:pos="833"/>
        </w:tabs>
        <w:ind w:right="576"/>
        <w:rPr>
          <w:rFonts w:ascii="Symbol"/>
          <w:sz w:val="24"/>
        </w:rPr>
      </w:pPr>
      <w:r w:rsidRPr="008D4E81">
        <w:rPr>
          <w:sz w:val="24"/>
        </w:rPr>
        <w:t>Making it clear that you welcome any questions they have, emphasising that everyone has questions no matter their</w:t>
      </w:r>
      <w:r w:rsidRPr="008D4E81">
        <w:rPr>
          <w:spacing w:val="-23"/>
          <w:sz w:val="24"/>
        </w:rPr>
        <w:t xml:space="preserve"> </w:t>
      </w:r>
      <w:r w:rsidRPr="008D4E81">
        <w:rPr>
          <w:sz w:val="24"/>
        </w:rPr>
        <w:t>age.</w:t>
      </w:r>
    </w:p>
    <w:p w14:paraId="6B8B15FE" w14:textId="0E325B63" w:rsidR="00C118F4" w:rsidRPr="008D4E81" w:rsidRDefault="00C118F4" w:rsidP="00C118F4">
      <w:pPr>
        <w:pStyle w:val="ListParagraph"/>
        <w:numPr>
          <w:ilvl w:val="0"/>
          <w:numId w:val="26"/>
        </w:numPr>
        <w:tabs>
          <w:tab w:val="left" w:pos="832"/>
          <w:tab w:val="left" w:pos="833"/>
        </w:tabs>
        <w:spacing w:before="23" w:line="274" w:lineRule="exact"/>
        <w:ind w:right="644"/>
        <w:rPr>
          <w:rFonts w:ascii="Symbol"/>
          <w:sz w:val="24"/>
        </w:rPr>
      </w:pPr>
      <w:r w:rsidRPr="008D4E81">
        <w:rPr>
          <w:sz w:val="24"/>
        </w:rPr>
        <w:t>Checking that the young woman and her partner have understood what you have</w:t>
      </w:r>
      <w:r w:rsidRPr="008D4E81">
        <w:rPr>
          <w:spacing w:val="-4"/>
          <w:sz w:val="24"/>
        </w:rPr>
        <w:t xml:space="preserve"> </w:t>
      </w:r>
      <w:r w:rsidRPr="008D4E81">
        <w:rPr>
          <w:sz w:val="24"/>
        </w:rPr>
        <w:t>said.</w:t>
      </w:r>
    </w:p>
    <w:p w14:paraId="51D79959" w14:textId="1968B02F" w:rsidR="00C118F4" w:rsidRPr="008D4E81" w:rsidRDefault="00C118F4" w:rsidP="00C118F4">
      <w:pPr>
        <w:pStyle w:val="ListParagraph"/>
        <w:numPr>
          <w:ilvl w:val="0"/>
          <w:numId w:val="26"/>
        </w:numPr>
        <w:tabs>
          <w:tab w:val="left" w:pos="832"/>
          <w:tab w:val="left" w:pos="833"/>
        </w:tabs>
        <w:spacing w:before="17" w:line="276" w:lineRule="exact"/>
        <w:ind w:right="134"/>
        <w:rPr>
          <w:rFonts w:ascii="Symbol"/>
          <w:sz w:val="24"/>
        </w:rPr>
      </w:pPr>
      <w:r w:rsidRPr="008D4E81">
        <w:rPr>
          <w:sz w:val="24"/>
        </w:rPr>
        <w:t>Explaining how they can contact services between appointments if there are any questions or</w:t>
      </w:r>
      <w:r w:rsidRPr="008D4E81">
        <w:rPr>
          <w:spacing w:val="-12"/>
          <w:sz w:val="24"/>
        </w:rPr>
        <w:t xml:space="preserve"> </w:t>
      </w:r>
      <w:r w:rsidRPr="008D4E81">
        <w:rPr>
          <w:sz w:val="24"/>
        </w:rPr>
        <w:t>concerns.</w:t>
      </w:r>
    </w:p>
    <w:p w14:paraId="5722D0B5" w14:textId="628839F8" w:rsidR="00C118F4" w:rsidRPr="00BC64BD" w:rsidRDefault="00C118F4" w:rsidP="00C118F4">
      <w:pPr>
        <w:pStyle w:val="ListParagraph"/>
        <w:numPr>
          <w:ilvl w:val="0"/>
          <w:numId w:val="26"/>
        </w:numPr>
        <w:tabs>
          <w:tab w:val="left" w:pos="832"/>
          <w:tab w:val="left" w:pos="833"/>
        </w:tabs>
        <w:spacing w:before="16" w:line="276" w:lineRule="exact"/>
        <w:ind w:right="1071"/>
        <w:rPr>
          <w:rFonts w:ascii="Symbol"/>
          <w:sz w:val="24"/>
        </w:rPr>
      </w:pPr>
      <w:r w:rsidRPr="008D4E81">
        <w:rPr>
          <w:sz w:val="24"/>
        </w:rPr>
        <w:t>Remembering that young men are likely to be even less informed about pregnancy and birth and that they will have differing</w:t>
      </w:r>
      <w:r w:rsidRPr="008D4E81">
        <w:rPr>
          <w:spacing w:val="-31"/>
          <w:sz w:val="24"/>
        </w:rPr>
        <w:t xml:space="preserve"> </w:t>
      </w:r>
      <w:r w:rsidRPr="008D4E81">
        <w:rPr>
          <w:sz w:val="24"/>
        </w:rPr>
        <w:t>perspectives.</w:t>
      </w:r>
    </w:p>
    <w:p w14:paraId="6DADA6BD" w14:textId="328C9792" w:rsidR="00C118F4" w:rsidRPr="008D4E81" w:rsidRDefault="00C118F4" w:rsidP="00C118F4">
      <w:pPr>
        <w:pStyle w:val="ListParagraph"/>
        <w:numPr>
          <w:ilvl w:val="0"/>
          <w:numId w:val="26"/>
        </w:numPr>
        <w:tabs>
          <w:tab w:val="left" w:pos="832"/>
          <w:tab w:val="left" w:pos="833"/>
        </w:tabs>
        <w:spacing w:line="290" w:lineRule="exact"/>
        <w:rPr>
          <w:rFonts w:ascii="Symbol"/>
          <w:b/>
          <w:bCs/>
          <w:sz w:val="24"/>
          <w:szCs w:val="24"/>
        </w:rPr>
      </w:pPr>
      <w:r w:rsidRPr="008D4E81">
        <w:rPr>
          <w:sz w:val="24"/>
          <w:szCs w:val="24"/>
        </w:rPr>
        <w:t>There are easy read resources and alternative formats available on the Highland Information Trail</w:t>
      </w:r>
      <w:r w:rsidR="006D4C46">
        <w:rPr>
          <w:sz w:val="24"/>
          <w:szCs w:val="24"/>
        </w:rPr>
        <w:t xml:space="preserve"> available on </w:t>
      </w:r>
      <w:r w:rsidRPr="008D4E81">
        <w:rPr>
          <w:sz w:val="24"/>
          <w:szCs w:val="24"/>
        </w:rPr>
        <w:t xml:space="preserve"> </w:t>
      </w:r>
      <w:hyperlink r:id="rId26" w:history="1">
        <w:r w:rsidR="006D4C46" w:rsidRPr="006D4C46">
          <w:rPr>
            <w:rStyle w:val="Hyperlink"/>
            <w:sz w:val="24"/>
            <w:szCs w:val="24"/>
          </w:rPr>
          <w:t>Highland Child Protection Committee Website</w:t>
        </w:r>
      </w:hyperlink>
    </w:p>
    <w:p w14:paraId="4B09BDD4" w14:textId="7A4DAC4F" w:rsidR="00CA0AF4" w:rsidRPr="00FE77D9" w:rsidRDefault="00C118F4" w:rsidP="00FE77D9">
      <w:pPr>
        <w:pStyle w:val="ListParagraph"/>
        <w:numPr>
          <w:ilvl w:val="0"/>
          <w:numId w:val="26"/>
        </w:numPr>
        <w:tabs>
          <w:tab w:val="left" w:pos="832"/>
          <w:tab w:val="left" w:pos="833"/>
        </w:tabs>
        <w:spacing w:line="290" w:lineRule="exact"/>
        <w:rPr>
          <w:rFonts w:ascii="Symbol"/>
          <w:b/>
          <w:bCs/>
          <w:sz w:val="24"/>
          <w:szCs w:val="24"/>
        </w:rPr>
      </w:pPr>
      <w:r>
        <w:rPr>
          <w:sz w:val="24"/>
          <w:szCs w:val="24"/>
        </w:rPr>
        <w:t xml:space="preserve">There are resources detailed in </w:t>
      </w:r>
      <w:r>
        <w:rPr>
          <w:b/>
          <w:bCs/>
          <w:sz w:val="24"/>
          <w:szCs w:val="24"/>
        </w:rPr>
        <w:t xml:space="preserve">Appendix </w:t>
      </w:r>
      <w:r w:rsidR="004B7953">
        <w:rPr>
          <w:b/>
          <w:bCs/>
          <w:sz w:val="24"/>
          <w:szCs w:val="24"/>
        </w:rPr>
        <w:t>2</w:t>
      </w:r>
    </w:p>
    <w:p w14:paraId="6A345A73" w14:textId="77777777" w:rsidR="00FE77D9" w:rsidRDefault="00FE77D9" w:rsidP="00FE77D9">
      <w:pPr>
        <w:tabs>
          <w:tab w:val="left" w:pos="832"/>
          <w:tab w:val="left" w:pos="833"/>
        </w:tabs>
        <w:spacing w:line="290" w:lineRule="exact"/>
        <w:rPr>
          <w:rFonts w:ascii="Symbol"/>
          <w:b/>
          <w:bCs/>
          <w:sz w:val="24"/>
          <w:szCs w:val="24"/>
        </w:rPr>
      </w:pPr>
    </w:p>
    <w:p w14:paraId="1F5D404D" w14:textId="77777777" w:rsidR="00FE77D9" w:rsidRDefault="00FE77D9" w:rsidP="00FE77D9">
      <w:pPr>
        <w:tabs>
          <w:tab w:val="left" w:pos="832"/>
          <w:tab w:val="left" w:pos="833"/>
        </w:tabs>
        <w:spacing w:line="290" w:lineRule="exact"/>
        <w:rPr>
          <w:rFonts w:ascii="Symbol"/>
          <w:b/>
          <w:bCs/>
          <w:sz w:val="24"/>
          <w:szCs w:val="24"/>
        </w:rPr>
      </w:pPr>
    </w:p>
    <w:p w14:paraId="577888B0" w14:textId="77777777" w:rsidR="00FE77D9" w:rsidRDefault="00FE77D9" w:rsidP="00580D8B">
      <w:pPr>
        <w:pStyle w:val="Heading2"/>
        <w:numPr>
          <w:ilvl w:val="1"/>
          <w:numId w:val="48"/>
        </w:numPr>
        <w:tabs>
          <w:tab w:val="left" w:pos="516"/>
        </w:tabs>
        <w:ind w:left="516" w:hanging="404"/>
      </w:pPr>
      <w:bookmarkStart w:id="216" w:name="_Toc169624486"/>
      <w:bookmarkStart w:id="217" w:name="_Toc169624741"/>
      <w:bookmarkStart w:id="218" w:name="_Toc172557350"/>
      <w:bookmarkStart w:id="219" w:name="_Toc172618234"/>
      <w:r>
        <w:t>Involving young fathers in maternity</w:t>
      </w:r>
      <w:r>
        <w:rPr>
          <w:spacing w:val="-21"/>
        </w:rPr>
        <w:t xml:space="preserve"> </w:t>
      </w:r>
      <w:r>
        <w:t>care</w:t>
      </w:r>
      <w:bookmarkEnd w:id="216"/>
      <w:bookmarkEnd w:id="217"/>
      <w:bookmarkEnd w:id="218"/>
      <w:bookmarkEnd w:id="219"/>
    </w:p>
    <w:p w14:paraId="4620A30D" w14:textId="77777777" w:rsidR="00FE77D9" w:rsidRDefault="00FE77D9" w:rsidP="00FE77D9">
      <w:pPr>
        <w:pStyle w:val="BodyText"/>
        <w:spacing w:before="11"/>
        <w:rPr>
          <w:b/>
          <w:sz w:val="23"/>
        </w:rPr>
      </w:pPr>
    </w:p>
    <w:p w14:paraId="6D1BFEC4" w14:textId="77777777" w:rsidR="00FE77D9" w:rsidRDefault="00FE77D9" w:rsidP="00FE77D9">
      <w:pPr>
        <w:pStyle w:val="BodyText"/>
        <w:ind w:left="112" w:right="255"/>
      </w:pPr>
      <w:r>
        <w:t xml:space="preserve">Involving fathers in maternity care is seen as crucial in terms of improving family support. Ensuring they are involved in antenatal care and parent education classes as early as possible will help to alleviate some of the anxieties they may have about pregnancy and becoming a father </w:t>
      </w:r>
      <w:r w:rsidRPr="00816FDA">
        <w:t>(RCM 201</w:t>
      </w:r>
      <w:r>
        <w:t>8</w:t>
      </w:r>
      <w:r w:rsidRPr="00816FDA">
        <w:t>).</w:t>
      </w:r>
      <w:r>
        <w:t xml:space="preserve"> There is also evidence that early involvement prior to the birth has a positive impact on the future relationship of the father and child.</w:t>
      </w:r>
    </w:p>
    <w:p w14:paraId="66098542" w14:textId="77777777" w:rsidR="00FE77D9" w:rsidRDefault="00FE77D9" w:rsidP="00FE77D9">
      <w:pPr>
        <w:pStyle w:val="BodyText"/>
        <w:spacing w:before="11"/>
        <w:rPr>
          <w:sz w:val="23"/>
        </w:rPr>
      </w:pPr>
    </w:p>
    <w:p w14:paraId="28F55DD7" w14:textId="1AC72EC0" w:rsidR="00FE77D9" w:rsidRPr="00E84E7D" w:rsidRDefault="00FE77D9" w:rsidP="00E84E7D">
      <w:pPr>
        <w:pStyle w:val="BodyText"/>
        <w:ind w:left="112" w:right="575"/>
        <w:jc w:val="both"/>
      </w:pPr>
      <w:r>
        <w:t>It is important to recognise that young fathers may often require further help and support with adapting to becoming a parent. They may have additional worries surrounding benefits, employment, and housing.</w:t>
      </w:r>
    </w:p>
    <w:p w14:paraId="597FA8F3" w14:textId="77777777" w:rsidR="00E84E7D" w:rsidRDefault="00E84E7D" w:rsidP="00FE77D9">
      <w:pPr>
        <w:tabs>
          <w:tab w:val="left" w:pos="832"/>
          <w:tab w:val="left" w:pos="833"/>
        </w:tabs>
        <w:spacing w:line="290" w:lineRule="exact"/>
        <w:rPr>
          <w:rFonts w:ascii="Symbol"/>
          <w:b/>
          <w:bCs/>
          <w:sz w:val="24"/>
          <w:szCs w:val="24"/>
        </w:rPr>
      </w:pPr>
    </w:p>
    <w:p w14:paraId="2C5CBE04" w14:textId="4FF5C3FF" w:rsidR="00E84E7D" w:rsidRDefault="00E84E7D" w:rsidP="00314740">
      <w:pPr>
        <w:pStyle w:val="BodyText"/>
        <w:ind w:left="112" w:right="575"/>
        <w:jc w:val="both"/>
      </w:pPr>
      <w:r w:rsidRPr="00847562">
        <w:t>Involving young fathers could include</w:t>
      </w:r>
      <w:r>
        <w:t>:</w:t>
      </w:r>
    </w:p>
    <w:p w14:paraId="7CF25F10" w14:textId="77777777" w:rsidR="00E84E7D" w:rsidRDefault="00E84E7D" w:rsidP="00E84E7D">
      <w:pPr>
        <w:pStyle w:val="ListParagraph"/>
        <w:numPr>
          <w:ilvl w:val="2"/>
          <w:numId w:val="30"/>
        </w:numPr>
        <w:tabs>
          <w:tab w:val="left" w:pos="832"/>
          <w:tab w:val="left" w:pos="833"/>
        </w:tabs>
        <w:ind w:right="130"/>
        <w:rPr>
          <w:rFonts w:ascii="Symbol"/>
          <w:sz w:val="24"/>
        </w:rPr>
      </w:pPr>
      <w:r>
        <w:rPr>
          <w:sz w:val="24"/>
        </w:rPr>
        <w:t>When considering support to young women about health issues such as smoking or alcohol/drug use, the success of implementing behaviour change</w:t>
      </w:r>
      <w:r>
        <w:rPr>
          <w:spacing w:val="-40"/>
          <w:sz w:val="24"/>
        </w:rPr>
        <w:t xml:space="preserve"> </w:t>
      </w:r>
      <w:r>
        <w:rPr>
          <w:sz w:val="24"/>
        </w:rPr>
        <w:t>will increase greatly if the young father is given information and access to services such as smoking cessation or alcohol interventions with the young</w:t>
      </w:r>
      <w:r>
        <w:rPr>
          <w:spacing w:val="-36"/>
          <w:sz w:val="24"/>
        </w:rPr>
        <w:t xml:space="preserve"> </w:t>
      </w:r>
      <w:r>
        <w:rPr>
          <w:sz w:val="24"/>
        </w:rPr>
        <w:t>woman.</w:t>
      </w:r>
    </w:p>
    <w:p w14:paraId="7935F12E" w14:textId="77777777" w:rsidR="00E84E7D" w:rsidRDefault="00E84E7D" w:rsidP="00E84E7D">
      <w:pPr>
        <w:pStyle w:val="ListParagraph"/>
        <w:numPr>
          <w:ilvl w:val="2"/>
          <w:numId w:val="30"/>
        </w:numPr>
        <w:tabs>
          <w:tab w:val="left" w:pos="832"/>
          <w:tab w:val="left" w:pos="833"/>
        </w:tabs>
        <w:ind w:right="511"/>
        <w:rPr>
          <w:rFonts w:ascii="Symbol"/>
          <w:sz w:val="24"/>
        </w:rPr>
      </w:pPr>
      <w:r>
        <w:rPr>
          <w:sz w:val="24"/>
        </w:rPr>
        <w:t>Including a father in discussions about breastfeeding or postnatal depression means that he may also help to support a young woman if things get</w:t>
      </w:r>
      <w:r>
        <w:rPr>
          <w:spacing w:val="-34"/>
          <w:sz w:val="24"/>
        </w:rPr>
        <w:t xml:space="preserve"> </w:t>
      </w:r>
      <w:r>
        <w:rPr>
          <w:sz w:val="24"/>
        </w:rPr>
        <w:t>tough.</w:t>
      </w:r>
    </w:p>
    <w:p w14:paraId="25726208" w14:textId="77777777" w:rsidR="00E84E7D" w:rsidRDefault="00E84E7D" w:rsidP="00E84E7D">
      <w:pPr>
        <w:pStyle w:val="ListParagraph"/>
        <w:numPr>
          <w:ilvl w:val="2"/>
          <w:numId w:val="30"/>
        </w:numPr>
        <w:tabs>
          <w:tab w:val="left" w:pos="832"/>
          <w:tab w:val="left" w:pos="833"/>
        </w:tabs>
        <w:ind w:right="158"/>
        <w:rPr>
          <w:rFonts w:ascii="Symbol"/>
          <w:sz w:val="24"/>
        </w:rPr>
      </w:pPr>
      <w:r>
        <w:rPr>
          <w:sz w:val="24"/>
        </w:rPr>
        <w:t>Make a young father feel welcome, greet him by name, offer him a chair,</w:t>
      </w:r>
      <w:r>
        <w:rPr>
          <w:spacing w:val="-41"/>
          <w:sz w:val="24"/>
        </w:rPr>
        <w:t xml:space="preserve"> </w:t>
      </w:r>
      <w:r>
        <w:rPr>
          <w:sz w:val="24"/>
        </w:rPr>
        <w:t>involve him in</w:t>
      </w:r>
      <w:r>
        <w:rPr>
          <w:spacing w:val="-6"/>
          <w:sz w:val="24"/>
        </w:rPr>
        <w:t xml:space="preserve"> </w:t>
      </w:r>
      <w:r>
        <w:rPr>
          <w:sz w:val="24"/>
        </w:rPr>
        <w:t>discussions.</w:t>
      </w:r>
    </w:p>
    <w:p w14:paraId="30278B2C" w14:textId="77777777" w:rsidR="00E84E7D" w:rsidRPr="00C118F4" w:rsidRDefault="00E84E7D" w:rsidP="00E84E7D">
      <w:pPr>
        <w:pStyle w:val="ListParagraph"/>
        <w:numPr>
          <w:ilvl w:val="2"/>
          <w:numId w:val="30"/>
        </w:numPr>
        <w:tabs>
          <w:tab w:val="left" w:pos="832"/>
          <w:tab w:val="left" w:pos="833"/>
        </w:tabs>
        <w:spacing w:before="22" w:line="274" w:lineRule="exact"/>
        <w:ind w:right="405"/>
        <w:rPr>
          <w:rFonts w:ascii="Symbol"/>
          <w:sz w:val="24"/>
        </w:rPr>
      </w:pPr>
      <w:r>
        <w:rPr>
          <w:sz w:val="24"/>
        </w:rPr>
        <w:t>Try to ensure a couple of appointments or visits are arranged for when he can be</w:t>
      </w:r>
      <w:r>
        <w:rPr>
          <w:spacing w:val="-3"/>
          <w:sz w:val="24"/>
        </w:rPr>
        <w:t xml:space="preserve"> </w:t>
      </w:r>
      <w:r>
        <w:rPr>
          <w:sz w:val="24"/>
        </w:rPr>
        <w:t>there.</w:t>
      </w:r>
    </w:p>
    <w:p w14:paraId="7812EEA6" w14:textId="77777777" w:rsidR="00E84E7D" w:rsidRDefault="00E84E7D" w:rsidP="00E84E7D">
      <w:pPr>
        <w:pStyle w:val="ListParagraph"/>
        <w:numPr>
          <w:ilvl w:val="2"/>
          <w:numId w:val="30"/>
        </w:numPr>
        <w:tabs>
          <w:tab w:val="left" w:pos="832"/>
          <w:tab w:val="left" w:pos="833"/>
        </w:tabs>
        <w:spacing w:before="16" w:line="276" w:lineRule="exact"/>
        <w:ind w:right="352"/>
        <w:rPr>
          <w:rFonts w:ascii="Symbol"/>
          <w:sz w:val="24"/>
        </w:rPr>
      </w:pPr>
      <w:r>
        <w:rPr>
          <w:sz w:val="24"/>
        </w:rPr>
        <w:t>Encourage the young father to use relaxation and massage techniques to help his partner in labour if this is what she</w:t>
      </w:r>
      <w:r>
        <w:rPr>
          <w:spacing w:val="-20"/>
          <w:sz w:val="24"/>
        </w:rPr>
        <w:t xml:space="preserve"> </w:t>
      </w:r>
      <w:r>
        <w:rPr>
          <w:sz w:val="24"/>
        </w:rPr>
        <w:t>wants.</w:t>
      </w:r>
    </w:p>
    <w:p w14:paraId="095A4414" w14:textId="77777777" w:rsidR="00E84E7D" w:rsidRDefault="00E84E7D" w:rsidP="00E84E7D">
      <w:pPr>
        <w:pStyle w:val="ListParagraph"/>
        <w:numPr>
          <w:ilvl w:val="2"/>
          <w:numId w:val="30"/>
        </w:numPr>
        <w:tabs>
          <w:tab w:val="left" w:pos="832"/>
          <w:tab w:val="left" w:pos="833"/>
        </w:tabs>
        <w:spacing w:before="16" w:line="276" w:lineRule="exact"/>
        <w:ind w:right="121"/>
        <w:rPr>
          <w:rFonts w:ascii="Symbol"/>
          <w:sz w:val="24"/>
        </w:rPr>
      </w:pPr>
      <w:r>
        <w:rPr>
          <w:sz w:val="24"/>
        </w:rPr>
        <w:t>Ensuring a father is involved in discussions about contraception and planning for the future</w:t>
      </w:r>
      <w:r>
        <w:rPr>
          <w:spacing w:val="-11"/>
          <w:sz w:val="24"/>
        </w:rPr>
        <w:t xml:space="preserve"> </w:t>
      </w:r>
      <w:r>
        <w:rPr>
          <w:sz w:val="24"/>
        </w:rPr>
        <w:t>family.</w:t>
      </w:r>
    </w:p>
    <w:p w14:paraId="66F26AC9" w14:textId="77777777" w:rsidR="00E84E7D" w:rsidRDefault="00E84E7D" w:rsidP="00E84E7D">
      <w:pPr>
        <w:pStyle w:val="ListParagraph"/>
        <w:numPr>
          <w:ilvl w:val="2"/>
          <w:numId w:val="30"/>
        </w:numPr>
        <w:tabs>
          <w:tab w:val="left" w:pos="832"/>
          <w:tab w:val="left" w:pos="833"/>
        </w:tabs>
        <w:spacing w:before="8" w:line="230" w:lineRule="auto"/>
        <w:ind w:right="139"/>
        <w:rPr>
          <w:rFonts w:ascii="Symbol" w:hAnsi="Symbol"/>
          <w:sz w:val="28"/>
        </w:rPr>
      </w:pPr>
      <w:r>
        <w:rPr>
          <w:sz w:val="24"/>
        </w:rPr>
        <w:t>Assessing the whole family unit - mother, father and baby’s health and wellbeing needs are important to ensure effective support is</w:t>
      </w:r>
      <w:r>
        <w:rPr>
          <w:spacing w:val="-27"/>
          <w:sz w:val="24"/>
        </w:rPr>
        <w:t xml:space="preserve"> </w:t>
      </w:r>
      <w:r>
        <w:rPr>
          <w:sz w:val="24"/>
        </w:rPr>
        <w:t>provided.</w:t>
      </w:r>
    </w:p>
    <w:p w14:paraId="7CF791B5" w14:textId="77777777" w:rsidR="00E84E7D" w:rsidRDefault="00E84E7D" w:rsidP="00E84E7D">
      <w:pPr>
        <w:pStyle w:val="BodyText"/>
        <w:spacing w:before="1"/>
        <w:rPr>
          <w:sz w:val="19"/>
        </w:rPr>
      </w:pPr>
    </w:p>
    <w:p w14:paraId="62C4D801" w14:textId="74F11A15" w:rsidR="00203604" w:rsidRPr="0074003C" w:rsidRDefault="00E84E7D" w:rsidP="0074003C">
      <w:pPr>
        <w:spacing w:line="248" w:lineRule="exact"/>
        <w:jc w:val="right"/>
      </w:pPr>
      <w:r>
        <w:t>(Scot Gov 2016, RCM 2018)</w:t>
      </w:r>
    </w:p>
    <w:p w14:paraId="479BC960" w14:textId="587394F0" w:rsidR="00E84E7D" w:rsidRDefault="00E84E7D" w:rsidP="00E84E7D">
      <w:pPr>
        <w:pStyle w:val="Heading1"/>
        <w:numPr>
          <w:ilvl w:val="0"/>
          <w:numId w:val="4"/>
        </w:numPr>
        <w:tabs>
          <w:tab w:val="left" w:pos="430"/>
        </w:tabs>
      </w:pPr>
      <w:bookmarkStart w:id="220" w:name="_Toc169624487"/>
      <w:bookmarkStart w:id="221" w:name="_Toc169624742"/>
      <w:bookmarkStart w:id="222" w:name="_Toc172557351"/>
      <w:bookmarkStart w:id="223" w:name="_Toc172618235"/>
      <w:r>
        <w:lastRenderedPageBreak/>
        <w:t>Additional</w:t>
      </w:r>
      <w:r>
        <w:rPr>
          <w:spacing w:val="-12"/>
        </w:rPr>
        <w:t xml:space="preserve"> </w:t>
      </w:r>
      <w:r>
        <w:t>support</w:t>
      </w:r>
      <w:bookmarkEnd w:id="220"/>
      <w:bookmarkEnd w:id="221"/>
      <w:bookmarkEnd w:id="222"/>
      <w:bookmarkEnd w:id="223"/>
    </w:p>
    <w:p w14:paraId="3E8944A3" w14:textId="77777777" w:rsidR="00E84E7D" w:rsidRDefault="00E84E7D" w:rsidP="00E84E7D">
      <w:pPr>
        <w:pStyle w:val="BodyText"/>
        <w:spacing w:before="10"/>
        <w:rPr>
          <w:b/>
          <w:sz w:val="23"/>
        </w:rPr>
      </w:pPr>
    </w:p>
    <w:p w14:paraId="331AF61C" w14:textId="77777777" w:rsidR="00E84E7D" w:rsidRDefault="00E84E7D" w:rsidP="00E84E7D">
      <w:pPr>
        <w:pStyle w:val="BodyText"/>
        <w:ind w:left="112" w:right="137"/>
      </w:pPr>
      <w:r>
        <w:t>The universal pathway of care for all women having their first baby includes a schedule based on a minimum 10 contacts with a midwife (or GP/obstetrician) during pregnancy. Teenage pregnancy is not an indicator that a young woman will require additional contact as her pregnancy may be planned and/or she may live in a supportive, stable family environment.</w:t>
      </w:r>
    </w:p>
    <w:p w14:paraId="2C60624B" w14:textId="77777777" w:rsidR="00E84E7D" w:rsidRDefault="00E84E7D" w:rsidP="00E84E7D">
      <w:pPr>
        <w:pStyle w:val="BodyText"/>
        <w:spacing w:before="11"/>
        <w:rPr>
          <w:sz w:val="23"/>
        </w:rPr>
      </w:pPr>
    </w:p>
    <w:p w14:paraId="08A7B416" w14:textId="77777777" w:rsidR="00E84E7D" w:rsidRDefault="00E84E7D" w:rsidP="00E84E7D">
      <w:pPr>
        <w:pStyle w:val="BodyText"/>
        <w:ind w:left="112" w:right="110"/>
      </w:pPr>
      <w:r>
        <w:t xml:space="preserve">However, as previously described, she may be subject to the risk factors associated with teenage pregnancy, parenthood, and potential health inequalities. This will require her to be on a </w:t>
      </w:r>
      <w:r w:rsidRPr="00920440">
        <w:rPr>
          <w:b/>
          <w:bCs/>
        </w:rPr>
        <w:t>RED Pathway</w:t>
      </w:r>
      <w:r>
        <w:t xml:space="preserve"> and additional contact throughout pregnancy may be required.</w:t>
      </w:r>
    </w:p>
    <w:p w14:paraId="24B4657E" w14:textId="77777777" w:rsidR="00E84E7D" w:rsidRDefault="00E84E7D" w:rsidP="00E84E7D">
      <w:pPr>
        <w:pStyle w:val="BodyText"/>
        <w:ind w:left="112" w:right="110"/>
      </w:pPr>
    </w:p>
    <w:p w14:paraId="37A660C6" w14:textId="77777777" w:rsidR="00E84E7D" w:rsidRDefault="00E84E7D" w:rsidP="00E84E7D">
      <w:pPr>
        <w:pStyle w:val="BodyText"/>
      </w:pPr>
      <w:r>
        <w:t xml:space="preserve">  Risk factors include:</w:t>
      </w:r>
    </w:p>
    <w:p w14:paraId="04DB6925" w14:textId="77777777" w:rsidR="00E84E7D" w:rsidRDefault="00E84E7D" w:rsidP="00E84E7D">
      <w:pPr>
        <w:pStyle w:val="ListParagraph"/>
        <w:numPr>
          <w:ilvl w:val="1"/>
          <w:numId w:val="4"/>
        </w:numPr>
        <w:tabs>
          <w:tab w:val="left" w:pos="832"/>
          <w:tab w:val="left" w:pos="833"/>
        </w:tabs>
        <w:spacing w:line="292" w:lineRule="exact"/>
        <w:rPr>
          <w:sz w:val="24"/>
        </w:rPr>
      </w:pPr>
      <w:r>
        <w:rPr>
          <w:sz w:val="24"/>
        </w:rPr>
        <w:t>Being under 18</w:t>
      </w:r>
      <w:r>
        <w:rPr>
          <w:spacing w:val="-11"/>
          <w:sz w:val="24"/>
        </w:rPr>
        <w:t xml:space="preserve"> </w:t>
      </w:r>
      <w:r>
        <w:rPr>
          <w:sz w:val="24"/>
        </w:rPr>
        <w:t>years</w:t>
      </w:r>
    </w:p>
    <w:p w14:paraId="705D626A" w14:textId="77777777" w:rsidR="00E84E7D" w:rsidRDefault="00E84E7D" w:rsidP="00E84E7D">
      <w:pPr>
        <w:pStyle w:val="ListParagraph"/>
        <w:numPr>
          <w:ilvl w:val="1"/>
          <w:numId w:val="4"/>
        </w:numPr>
        <w:tabs>
          <w:tab w:val="left" w:pos="832"/>
          <w:tab w:val="left" w:pos="833"/>
        </w:tabs>
        <w:spacing w:line="292" w:lineRule="exact"/>
        <w:rPr>
          <w:sz w:val="24"/>
        </w:rPr>
      </w:pPr>
      <w:r>
        <w:rPr>
          <w:sz w:val="24"/>
        </w:rPr>
        <w:t>Previous child protection</w:t>
      </w:r>
      <w:r>
        <w:rPr>
          <w:spacing w:val="-15"/>
          <w:sz w:val="24"/>
        </w:rPr>
        <w:t xml:space="preserve"> </w:t>
      </w:r>
      <w:r>
        <w:rPr>
          <w:sz w:val="24"/>
        </w:rPr>
        <w:t>issues</w:t>
      </w:r>
    </w:p>
    <w:p w14:paraId="499582A1" w14:textId="77777777" w:rsidR="00E84E7D" w:rsidRDefault="00E84E7D" w:rsidP="00E84E7D">
      <w:pPr>
        <w:pStyle w:val="ListParagraph"/>
        <w:numPr>
          <w:ilvl w:val="1"/>
          <w:numId w:val="4"/>
        </w:numPr>
        <w:tabs>
          <w:tab w:val="left" w:pos="832"/>
          <w:tab w:val="left" w:pos="833"/>
        </w:tabs>
        <w:spacing w:line="293" w:lineRule="exact"/>
        <w:rPr>
          <w:sz w:val="24"/>
        </w:rPr>
      </w:pPr>
      <w:r>
        <w:rPr>
          <w:sz w:val="24"/>
        </w:rPr>
        <w:t>Homelessness</w:t>
      </w:r>
    </w:p>
    <w:p w14:paraId="07C139BA" w14:textId="77777777" w:rsidR="00E84E7D" w:rsidRDefault="00E84E7D" w:rsidP="00E84E7D">
      <w:pPr>
        <w:pStyle w:val="ListParagraph"/>
        <w:numPr>
          <w:ilvl w:val="1"/>
          <w:numId w:val="4"/>
        </w:numPr>
        <w:tabs>
          <w:tab w:val="left" w:pos="832"/>
          <w:tab w:val="left" w:pos="833"/>
        </w:tabs>
        <w:spacing w:line="292" w:lineRule="exact"/>
        <w:rPr>
          <w:sz w:val="24"/>
        </w:rPr>
      </w:pPr>
      <w:r>
        <w:rPr>
          <w:sz w:val="24"/>
        </w:rPr>
        <w:t>Alcohol or drug</w:t>
      </w:r>
      <w:r>
        <w:rPr>
          <w:spacing w:val="-11"/>
          <w:sz w:val="24"/>
        </w:rPr>
        <w:t xml:space="preserve"> </w:t>
      </w:r>
      <w:r>
        <w:rPr>
          <w:sz w:val="24"/>
        </w:rPr>
        <w:t>misuse</w:t>
      </w:r>
    </w:p>
    <w:p w14:paraId="1AD042E1" w14:textId="77777777" w:rsidR="00E84E7D" w:rsidRPr="00FE77D9" w:rsidRDefault="00E84E7D" w:rsidP="00E84E7D">
      <w:pPr>
        <w:pStyle w:val="ListParagraph"/>
        <w:numPr>
          <w:ilvl w:val="1"/>
          <w:numId w:val="4"/>
        </w:numPr>
        <w:tabs>
          <w:tab w:val="left" w:pos="832"/>
          <w:tab w:val="left" w:pos="833"/>
        </w:tabs>
        <w:spacing w:line="292" w:lineRule="exact"/>
        <w:rPr>
          <w:sz w:val="24"/>
        </w:rPr>
      </w:pPr>
      <w:r>
        <w:rPr>
          <w:sz w:val="24"/>
        </w:rPr>
        <w:t>History of being a young offender or partner involved in criminal justice</w:t>
      </w:r>
      <w:r>
        <w:rPr>
          <w:spacing w:val="-40"/>
          <w:sz w:val="24"/>
        </w:rPr>
        <w:t xml:space="preserve"> </w:t>
      </w:r>
      <w:r>
        <w:rPr>
          <w:sz w:val="24"/>
        </w:rPr>
        <w:t>system.</w:t>
      </w:r>
    </w:p>
    <w:p w14:paraId="42A26EF4" w14:textId="77777777" w:rsidR="00E84E7D" w:rsidRPr="00FE77D9" w:rsidRDefault="00E84E7D" w:rsidP="00E84E7D">
      <w:pPr>
        <w:pStyle w:val="ListParagraph"/>
        <w:numPr>
          <w:ilvl w:val="1"/>
          <w:numId w:val="4"/>
        </w:numPr>
        <w:tabs>
          <w:tab w:val="left" w:pos="832"/>
          <w:tab w:val="left" w:pos="833"/>
        </w:tabs>
        <w:ind w:right="1125"/>
        <w:rPr>
          <w:sz w:val="24"/>
        </w:rPr>
      </w:pPr>
      <w:r>
        <w:rPr>
          <w:sz w:val="24"/>
        </w:rPr>
        <w:t>Significant history or current mental health issues</w:t>
      </w:r>
    </w:p>
    <w:p w14:paraId="6C876FD6" w14:textId="77777777" w:rsidR="00E84E7D" w:rsidRDefault="00E84E7D" w:rsidP="00E84E7D">
      <w:pPr>
        <w:pStyle w:val="ListParagraph"/>
        <w:numPr>
          <w:ilvl w:val="1"/>
          <w:numId w:val="4"/>
        </w:numPr>
        <w:tabs>
          <w:tab w:val="left" w:pos="832"/>
          <w:tab w:val="left" w:pos="833"/>
        </w:tabs>
        <w:spacing w:before="1" w:line="292" w:lineRule="exact"/>
        <w:rPr>
          <w:sz w:val="24"/>
        </w:rPr>
      </w:pPr>
      <w:r>
        <w:rPr>
          <w:sz w:val="24"/>
        </w:rPr>
        <w:t>Concealed</w:t>
      </w:r>
      <w:r>
        <w:rPr>
          <w:spacing w:val="-10"/>
          <w:sz w:val="24"/>
        </w:rPr>
        <w:t xml:space="preserve"> </w:t>
      </w:r>
      <w:r>
        <w:rPr>
          <w:sz w:val="24"/>
        </w:rPr>
        <w:t>pregnancy</w:t>
      </w:r>
    </w:p>
    <w:p w14:paraId="4B3DB3C7" w14:textId="414664D6" w:rsidR="00895226" w:rsidRPr="00582305" w:rsidRDefault="00E84E7D" w:rsidP="00895226">
      <w:pPr>
        <w:pStyle w:val="ListParagraph"/>
        <w:numPr>
          <w:ilvl w:val="1"/>
          <w:numId w:val="4"/>
        </w:numPr>
        <w:tabs>
          <w:tab w:val="left" w:pos="832"/>
          <w:tab w:val="left" w:pos="833"/>
        </w:tabs>
        <w:spacing w:line="291" w:lineRule="exact"/>
        <w:rPr>
          <w:sz w:val="24"/>
        </w:rPr>
      </w:pPr>
      <w:r>
        <w:rPr>
          <w:sz w:val="24"/>
        </w:rPr>
        <w:t xml:space="preserve">Domestic abuse or gender-based violence including </w:t>
      </w:r>
      <w:r w:rsidRPr="00B34F94">
        <w:rPr>
          <w:sz w:val="24"/>
        </w:rPr>
        <w:t>involvement in the sex</w:t>
      </w:r>
      <w:r w:rsidRPr="00B34F94">
        <w:rPr>
          <w:spacing w:val="-38"/>
          <w:sz w:val="24"/>
        </w:rPr>
        <w:t xml:space="preserve"> </w:t>
      </w:r>
      <w:r w:rsidRPr="00B34F94">
        <w:rPr>
          <w:sz w:val="24"/>
        </w:rPr>
        <w:t>trade</w:t>
      </w:r>
      <w:r>
        <w:rPr>
          <w:sz w:val="24"/>
        </w:rPr>
        <w:t xml:space="preserve"> industry- sex trafficking/sexual exploitation</w:t>
      </w:r>
      <w:r w:rsidRPr="00B34F94">
        <w:rPr>
          <w:sz w:val="24"/>
        </w:rPr>
        <w:t>.</w:t>
      </w:r>
    </w:p>
    <w:p w14:paraId="1926C1F8" w14:textId="77777777" w:rsidR="00895226" w:rsidRDefault="00895226" w:rsidP="00895226">
      <w:pPr>
        <w:pStyle w:val="ListParagraph"/>
        <w:numPr>
          <w:ilvl w:val="1"/>
          <w:numId w:val="4"/>
        </w:numPr>
        <w:tabs>
          <w:tab w:val="left" w:pos="832"/>
          <w:tab w:val="left" w:pos="833"/>
        </w:tabs>
        <w:spacing w:line="293" w:lineRule="exact"/>
        <w:rPr>
          <w:sz w:val="24"/>
        </w:rPr>
      </w:pPr>
      <w:r>
        <w:rPr>
          <w:sz w:val="24"/>
        </w:rPr>
        <w:t>Learning</w:t>
      </w:r>
      <w:r>
        <w:rPr>
          <w:spacing w:val="-11"/>
          <w:sz w:val="24"/>
        </w:rPr>
        <w:t xml:space="preserve"> </w:t>
      </w:r>
      <w:r>
        <w:rPr>
          <w:sz w:val="24"/>
        </w:rPr>
        <w:t>disability</w:t>
      </w:r>
    </w:p>
    <w:p w14:paraId="7EEC176A" w14:textId="77777777" w:rsidR="00895226" w:rsidRDefault="00895226" w:rsidP="00895226">
      <w:pPr>
        <w:pStyle w:val="ListParagraph"/>
        <w:numPr>
          <w:ilvl w:val="1"/>
          <w:numId w:val="4"/>
        </w:numPr>
        <w:tabs>
          <w:tab w:val="left" w:pos="832"/>
          <w:tab w:val="left" w:pos="833"/>
        </w:tabs>
        <w:spacing w:line="293" w:lineRule="exact"/>
        <w:rPr>
          <w:sz w:val="24"/>
        </w:rPr>
      </w:pPr>
      <w:r>
        <w:rPr>
          <w:sz w:val="24"/>
        </w:rPr>
        <w:t>Leaving or remaining in looked after services (16 or</w:t>
      </w:r>
      <w:r>
        <w:rPr>
          <w:spacing w:val="-31"/>
          <w:sz w:val="24"/>
        </w:rPr>
        <w:t xml:space="preserve"> </w:t>
      </w:r>
      <w:r>
        <w:rPr>
          <w:sz w:val="24"/>
        </w:rPr>
        <w:t>over)</w:t>
      </w:r>
    </w:p>
    <w:p w14:paraId="424B32EC" w14:textId="77777777" w:rsidR="00895226" w:rsidRDefault="00895226" w:rsidP="00895226">
      <w:pPr>
        <w:pStyle w:val="ListParagraph"/>
        <w:numPr>
          <w:ilvl w:val="1"/>
          <w:numId w:val="4"/>
        </w:numPr>
        <w:tabs>
          <w:tab w:val="left" w:pos="832"/>
          <w:tab w:val="left" w:pos="833"/>
        </w:tabs>
        <w:spacing w:line="293" w:lineRule="exact"/>
        <w:rPr>
          <w:sz w:val="24"/>
        </w:rPr>
      </w:pPr>
      <w:r>
        <w:rPr>
          <w:sz w:val="24"/>
        </w:rPr>
        <w:t>Care experienced (25 years and under)</w:t>
      </w:r>
    </w:p>
    <w:p w14:paraId="59ED537C" w14:textId="77777777" w:rsidR="00895226" w:rsidRDefault="00895226" w:rsidP="00895226">
      <w:pPr>
        <w:pStyle w:val="BodyText"/>
        <w:spacing w:before="10"/>
        <w:rPr>
          <w:sz w:val="23"/>
        </w:rPr>
      </w:pPr>
    </w:p>
    <w:p w14:paraId="00A8AE64" w14:textId="77777777" w:rsidR="00895226" w:rsidRDefault="00895226" w:rsidP="00895226">
      <w:pPr>
        <w:pStyle w:val="BodyText"/>
        <w:ind w:left="112" w:right="121"/>
      </w:pPr>
      <w:r>
        <w:t xml:space="preserve">These young women will have an </w:t>
      </w:r>
      <w:r w:rsidRPr="00920440">
        <w:rPr>
          <w:b/>
          <w:bCs/>
        </w:rPr>
        <w:t>additional HPI</w:t>
      </w:r>
      <w:r>
        <w:t xml:space="preserve"> and require an integrated approach to ensure all their needs are met through a range of partners to ensure the best outcomes for the young parent and their babies/children. Therefore, an </w:t>
      </w:r>
      <w:r w:rsidRPr="00876AAB">
        <w:rPr>
          <w:b/>
          <w:bCs/>
        </w:rPr>
        <w:t>antenatal planning meeting</w:t>
      </w:r>
      <w:r>
        <w:t xml:space="preserve"> should be convened at the earlier opportunity following completion of the wellbeing assessment at 16 weeks gestation and certainly before 24 weeks gestation. </w:t>
      </w:r>
    </w:p>
    <w:p w14:paraId="6236ECD8" w14:textId="77777777" w:rsidR="00895226" w:rsidRDefault="00895226" w:rsidP="00895226">
      <w:pPr>
        <w:spacing w:line="248" w:lineRule="exact"/>
      </w:pPr>
    </w:p>
    <w:p w14:paraId="7029155A" w14:textId="77777777" w:rsidR="00895226" w:rsidRDefault="00895226" w:rsidP="00895226">
      <w:pPr>
        <w:pStyle w:val="BodyText"/>
        <w:ind w:left="112" w:right="121"/>
      </w:pPr>
      <w:r>
        <w:t>Antenatal Planning meetings are a crucial part of ensuring a thorough assessment of need is carried out in a timely manner to allow planning of additional care and support required by some families. Child protection procedures must be considered and may need to be put in place for the young woman and her unborn baby as early as possible. Young women with multiple social complexities may have many professionals involved and will require more in-depth meetings whereas some young women requiring minimal additional support may just have the Midwife and Health Visitor/Family Nurse in attendance.</w:t>
      </w:r>
    </w:p>
    <w:p w14:paraId="7324FECD" w14:textId="77777777" w:rsidR="00895226" w:rsidRDefault="00895226" w:rsidP="00895226">
      <w:pPr>
        <w:pStyle w:val="BodyText"/>
        <w:ind w:left="112" w:right="121"/>
      </w:pPr>
    </w:p>
    <w:p w14:paraId="6D4FE7E5" w14:textId="77777777" w:rsidR="00895226" w:rsidRDefault="00895226" w:rsidP="00895226">
      <w:pPr>
        <w:pStyle w:val="BodyText"/>
        <w:ind w:left="112"/>
      </w:pPr>
      <w:r>
        <w:t>Additional support may include:</w:t>
      </w:r>
    </w:p>
    <w:p w14:paraId="2D802BE9" w14:textId="77777777" w:rsidR="00895226" w:rsidRDefault="00895226" w:rsidP="00895226">
      <w:pPr>
        <w:pStyle w:val="BodyText"/>
      </w:pPr>
    </w:p>
    <w:p w14:paraId="29215CE4" w14:textId="77777777" w:rsidR="00895226" w:rsidRDefault="00895226" w:rsidP="00895226">
      <w:pPr>
        <w:pStyle w:val="ListParagraph"/>
        <w:numPr>
          <w:ilvl w:val="1"/>
          <w:numId w:val="4"/>
        </w:numPr>
        <w:tabs>
          <w:tab w:val="left" w:pos="892"/>
          <w:tab w:val="left" w:pos="893"/>
        </w:tabs>
        <w:spacing w:line="293" w:lineRule="exact"/>
        <w:ind w:left="892"/>
        <w:rPr>
          <w:sz w:val="24"/>
        </w:rPr>
      </w:pPr>
      <w:r>
        <w:rPr>
          <w:sz w:val="24"/>
        </w:rPr>
        <w:t>Preparation for parenting, promoting attachment, baby, and child</w:t>
      </w:r>
      <w:r>
        <w:rPr>
          <w:spacing w:val="-37"/>
          <w:sz w:val="24"/>
        </w:rPr>
        <w:t>care.</w:t>
      </w:r>
    </w:p>
    <w:p w14:paraId="7FF56919" w14:textId="77777777" w:rsidR="00895226" w:rsidRDefault="00895226" w:rsidP="00895226">
      <w:pPr>
        <w:pStyle w:val="ListParagraph"/>
        <w:numPr>
          <w:ilvl w:val="1"/>
          <w:numId w:val="4"/>
        </w:numPr>
        <w:tabs>
          <w:tab w:val="left" w:pos="892"/>
          <w:tab w:val="left" w:pos="893"/>
        </w:tabs>
        <w:spacing w:line="293" w:lineRule="exact"/>
        <w:ind w:left="892"/>
        <w:rPr>
          <w:sz w:val="24"/>
        </w:rPr>
      </w:pPr>
      <w:r>
        <w:rPr>
          <w:sz w:val="24"/>
        </w:rPr>
        <w:t>Budgeting, finance, housing</w:t>
      </w:r>
      <w:r>
        <w:rPr>
          <w:spacing w:val="-21"/>
          <w:sz w:val="24"/>
        </w:rPr>
        <w:t xml:space="preserve"> </w:t>
      </w:r>
      <w:r>
        <w:rPr>
          <w:sz w:val="24"/>
        </w:rPr>
        <w:t>advice</w:t>
      </w:r>
    </w:p>
    <w:p w14:paraId="04CDCEDC" w14:textId="77777777" w:rsidR="00895226" w:rsidRDefault="00895226" w:rsidP="00895226">
      <w:pPr>
        <w:pStyle w:val="ListParagraph"/>
        <w:numPr>
          <w:ilvl w:val="1"/>
          <w:numId w:val="4"/>
        </w:numPr>
        <w:tabs>
          <w:tab w:val="left" w:pos="892"/>
          <w:tab w:val="left" w:pos="893"/>
        </w:tabs>
        <w:spacing w:line="293" w:lineRule="exact"/>
        <w:ind w:left="892"/>
        <w:rPr>
          <w:sz w:val="24"/>
        </w:rPr>
      </w:pPr>
      <w:r>
        <w:rPr>
          <w:sz w:val="24"/>
        </w:rPr>
        <w:t>Working with educational or training services that support young</w:t>
      </w:r>
      <w:r>
        <w:rPr>
          <w:spacing w:val="-32"/>
          <w:sz w:val="24"/>
        </w:rPr>
        <w:t xml:space="preserve"> </w:t>
      </w:r>
      <w:r>
        <w:rPr>
          <w:sz w:val="24"/>
        </w:rPr>
        <w:t>women</w:t>
      </w:r>
    </w:p>
    <w:p w14:paraId="66857B40" w14:textId="77777777" w:rsidR="00895226" w:rsidRDefault="00895226" w:rsidP="00895226">
      <w:pPr>
        <w:pStyle w:val="ListParagraph"/>
        <w:numPr>
          <w:ilvl w:val="1"/>
          <w:numId w:val="4"/>
        </w:numPr>
        <w:tabs>
          <w:tab w:val="left" w:pos="892"/>
          <w:tab w:val="left" w:pos="893"/>
        </w:tabs>
        <w:spacing w:before="21" w:line="274" w:lineRule="exact"/>
        <w:ind w:left="892" w:right="295"/>
        <w:rPr>
          <w:sz w:val="24"/>
        </w:rPr>
      </w:pPr>
      <w:r>
        <w:rPr>
          <w:sz w:val="24"/>
        </w:rPr>
        <w:t>Health improvement advice including diet, smoking cessation services, alcohol and drug use, breastfeeding peer support,</w:t>
      </w:r>
      <w:r>
        <w:rPr>
          <w:spacing w:val="-28"/>
          <w:sz w:val="24"/>
        </w:rPr>
        <w:t xml:space="preserve"> </w:t>
      </w:r>
      <w:r>
        <w:rPr>
          <w:sz w:val="24"/>
        </w:rPr>
        <w:t>contraception.</w:t>
      </w:r>
    </w:p>
    <w:p w14:paraId="29D64255" w14:textId="77777777" w:rsidR="00895226" w:rsidRDefault="00895226" w:rsidP="00895226">
      <w:pPr>
        <w:pStyle w:val="BodyText"/>
        <w:spacing w:before="8"/>
        <w:rPr>
          <w:sz w:val="23"/>
        </w:rPr>
      </w:pPr>
    </w:p>
    <w:p w14:paraId="1BBB88EE" w14:textId="77777777" w:rsidR="00895226" w:rsidRDefault="00895226" w:rsidP="00895226">
      <w:pPr>
        <w:pStyle w:val="BodyText"/>
        <w:spacing w:before="1"/>
        <w:ind w:left="112" w:right="336"/>
      </w:pPr>
      <w:r>
        <w:t>A Child’s Plan may already be in place if the young woman is aged under 18 years and there are additional needs.</w:t>
      </w:r>
    </w:p>
    <w:p w14:paraId="0480C1F8" w14:textId="77777777" w:rsidR="00895226" w:rsidRDefault="00895226" w:rsidP="00895226">
      <w:pPr>
        <w:pStyle w:val="BodyText"/>
        <w:spacing w:before="1"/>
        <w:ind w:left="112" w:right="336"/>
      </w:pPr>
    </w:p>
    <w:p w14:paraId="5A9E00B6" w14:textId="77777777" w:rsidR="00895226" w:rsidRDefault="00895226" w:rsidP="00895226">
      <w:pPr>
        <w:pStyle w:val="BodyText"/>
        <w:spacing w:before="1"/>
        <w:ind w:left="112" w:right="336"/>
      </w:pPr>
      <w:r>
        <w:t xml:space="preserve">Young people who may have a Child’s Plan will include those who: </w:t>
      </w:r>
    </w:p>
    <w:p w14:paraId="7A8E3A1A" w14:textId="77777777" w:rsidR="00895226" w:rsidRDefault="00895226" w:rsidP="00895226">
      <w:pPr>
        <w:pStyle w:val="BodyText"/>
        <w:numPr>
          <w:ilvl w:val="0"/>
          <w:numId w:val="19"/>
        </w:numPr>
        <w:spacing w:before="1"/>
        <w:ind w:right="336"/>
      </w:pPr>
      <w:r>
        <w:t xml:space="preserve">are Looked After Children </w:t>
      </w:r>
    </w:p>
    <w:p w14:paraId="3D57FE8B" w14:textId="77777777" w:rsidR="00895226" w:rsidRDefault="00895226" w:rsidP="00895226">
      <w:pPr>
        <w:pStyle w:val="BodyText"/>
        <w:numPr>
          <w:ilvl w:val="0"/>
          <w:numId w:val="19"/>
        </w:numPr>
        <w:spacing w:before="1"/>
        <w:ind w:right="336"/>
      </w:pPr>
      <w:r>
        <w:t xml:space="preserve">are on the Child Protection register. </w:t>
      </w:r>
    </w:p>
    <w:p w14:paraId="73CCE127" w14:textId="77777777" w:rsidR="00895226" w:rsidRDefault="00895226" w:rsidP="00895226">
      <w:pPr>
        <w:pStyle w:val="BodyText"/>
        <w:numPr>
          <w:ilvl w:val="0"/>
          <w:numId w:val="19"/>
        </w:numPr>
        <w:spacing w:before="1"/>
        <w:ind w:right="336"/>
      </w:pPr>
      <w:r>
        <w:t xml:space="preserve">with significant additional support needs </w:t>
      </w:r>
    </w:p>
    <w:p w14:paraId="15E67A06" w14:textId="77777777" w:rsidR="00895226" w:rsidRDefault="00895226" w:rsidP="00895226">
      <w:pPr>
        <w:pStyle w:val="BodyText"/>
        <w:numPr>
          <w:ilvl w:val="0"/>
          <w:numId w:val="19"/>
        </w:numPr>
        <w:spacing w:before="1"/>
        <w:ind w:right="336"/>
      </w:pPr>
      <w:r>
        <w:t>with complex health needs</w:t>
      </w:r>
    </w:p>
    <w:p w14:paraId="45E3FE8A" w14:textId="77777777" w:rsidR="00895226" w:rsidRDefault="00895226" w:rsidP="00895226">
      <w:pPr>
        <w:pStyle w:val="BodyText"/>
        <w:numPr>
          <w:ilvl w:val="0"/>
          <w:numId w:val="19"/>
        </w:numPr>
        <w:spacing w:before="1"/>
        <w:ind w:right="336"/>
      </w:pPr>
      <w:r>
        <w:t>are in crisis and require support from agencies.</w:t>
      </w:r>
    </w:p>
    <w:p w14:paraId="56A8BD1D" w14:textId="77777777" w:rsidR="00895226" w:rsidRDefault="00895226" w:rsidP="00895226">
      <w:pPr>
        <w:pStyle w:val="BodyText"/>
        <w:spacing w:before="1"/>
        <w:ind w:left="112" w:right="336" w:firstLine="70"/>
      </w:pPr>
    </w:p>
    <w:p w14:paraId="226BD83B" w14:textId="77777777" w:rsidR="00895226" w:rsidRDefault="00895226" w:rsidP="00895226">
      <w:pPr>
        <w:pStyle w:val="BodyText"/>
        <w:spacing w:before="1"/>
        <w:ind w:left="112" w:right="336"/>
      </w:pPr>
      <w:r>
        <w:t>If this is the case, it is important that the named midwife is included as a partner to the Child’s Plan and that the Lead Professional is mindful of the importance of close liaison with maternity services.</w:t>
      </w:r>
    </w:p>
    <w:p w14:paraId="1E5308FB" w14:textId="77777777" w:rsidR="00895226" w:rsidRDefault="00895226" w:rsidP="00895226">
      <w:pPr>
        <w:pStyle w:val="BodyText"/>
        <w:spacing w:before="1"/>
        <w:ind w:left="112" w:right="336"/>
      </w:pPr>
    </w:p>
    <w:p w14:paraId="728C4BD7" w14:textId="77777777" w:rsidR="00895226" w:rsidRDefault="00895226" w:rsidP="00895226">
      <w:pPr>
        <w:pStyle w:val="BodyText"/>
        <w:spacing w:before="1"/>
        <w:ind w:left="112" w:right="336"/>
      </w:pPr>
      <w:r>
        <w:t>If a young woman is over 18 years and there are previous child protection issues or factors such as domestic abuse, homelessness, drug and alcohol misuse or anything that would make her vulnerable then a Childs Plan would be required, with an identified Lead Professional to co-ordinate her care.</w:t>
      </w:r>
    </w:p>
    <w:p w14:paraId="0B465BF6" w14:textId="77777777" w:rsidR="00895226" w:rsidRDefault="00895226" w:rsidP="00895226">
      <w:pPr>
        <w:pStyle w:val="BodyText"/>
        <w:spacing w:before="9"/>
        <w:rPr>
          <w:sz w:val="23"/>
        </w:rPr>
      </w:pPr>
    </w:p>
    <w:p w14:paraId="2542B2BA" w14:textId="77777777" w:rsidR="00895226" w:rsidRDefault="00895226" w:rsidP="00895226">
      <w:pPr>
        <w:pStyle w:val="BodyText"/>
        <w:ind w:left="112" w:right="382"/>
      </w:pPr>
      <w:r>
        <w:t>If early intervention for additional support is required, then an Antenatal Plan must be completed. Advice and guidance should be sought from the Child Protection Advisors Service (</w:t>
      </w:r>
      <w:r w:rsidRPr="009A12AF">
        <w:rPr>
          <w:b/>
          <w:bCs/>
        </w:rPr>
        <w:t>01463 705828</w:t>
      </w:r>
      <w:r>
        <w:t xml:space="preserve"> or email </w:t>
      </w:r>
      <w:hyperlink r:id="rId27" w:history="1">
        <w:r w:rsidRPr="007D6BA6">
          <w:rPr>
            <w:rStyle w:val="Hyperlink"/>
          </w:rPr>
          <w:t>childprotectionadvice@highland.gov.uk</w:t>
        </w:r>
      </w:hyperlink>
      <w:r>
        <w:rPr>
          <w:rStyle w:val="Hyperlink"/>
          <w:color w:val="auto"/>
          <w:u w:val="none"/>
        </w:rPr>
        <w:t>)</w:t>
      </w:r>
      <w:r>
        <w:t xml:space="preserve">  and the practitioner’s Team Leader/Manager to help inform decisions. The baby may require a separate Child’s Plan following birth.</w:t>
      </w:r>
    </w:p>
    <w:p w14:paraId="0ACF528E" w14:textId="77777777" w:rsidR="00895226" w:rsidRDefault="00895226" w:rsidP="00895226">
      <w:pPr>
        <w:pStyle w:val="BodyText"/>
        <w:ind w:left="112" w:right="382"/>
      </w:pPr>
    </w:p>
    <w:p w14:paraId="4E9EC1EA" w14:textId="77777777" w:rsidR="00895226" w:rsidRPr="009A12AF" w:rsidRDefault="00895226" w:rsidP="00895226">
      <w:pPr>
        <w:pStyle w:val="BodyText"/>
        <w:ind w:left="112" w:right="382"/>
        <w:rPr>
          <w:b/>
          <w:bCs/>
        </w:rPr>
      </w:pPr>
      <w:r>
        <w:t xml:space="preserve">For immediate concerns about a young person out-with normal business hours, you should contact Emergency Social Work Services on </w:t>
      </w:r>
      <w:r w:rsidRPr="009A12AF">
        <w:rPr>
          <w:b/>
          <w:bCs/>
        </w:rPr>
        <w:t>08081753646</w:t>
      </w:r>
    </w:p>
    <w:p w14:paraId="3B820DEB" w14:textId="77777777" w:rsidR="00895226" w:rsidRDefault="00895226" w:rsidP="00895226">
      <w:pPr>
        <w:spacing w:line="248" w:lineRule="exact"/>
      </w:pPr>
    </w:p>
    <w:p w14:paraId="075CB708" w14:textId="77777777" w:rsidR="00895226" w:rsidRPr="00CB568C" w:rsidRDefault="00895226" w:rsidP="00895226">
      <w:pPr>
        <w:pStyle w:val="BodyText"/>
        <w:ind w:left="112" w:right="90"/>
        <w:rPr>
          <w:sz w:val="20"/>
        </w:rPr>
      </w:pPr>
      <w:r>
        <w:t xml:space="preserve">If the young woman is enrolled on the FNP programme, then the named midwife will be working closely with the FNP nurse to co-ordinate care. </w:t>
      </w:r>
    </w:p>
    <w:p w14:paraId="0AE66C66" w14:textId="77777777" w:rsidR="00895226" w:rsidRDefault="00895226" w:rsidP="00895226">
      <w:pPr>
        <w:pStyle w:val="BodyText"/>
        <w:spacing w:before="10"/>
        <w:rPr>
          <w:sz w:val="23"/>
        </w:rPr>
      </w:pPr>
    </w:p>
    <w:p w14:paraId="44D94B43" w14:textId="77777777" w:rsidR="00895226" w:rsidRPr="000F5597" w:rsidRDefault="00895226" w:rsidP="00895226">
      <w:pPr>
        <w:pStyle w:val="BodyText"/>
        <w:spacing w:before="1"/>
        <w:ind w:left="112" w:right="143"/>
      </w:pPr>
      <w:r>
        <w:t xml:space="preserve">If, however, the young woman declines FNP, the named midwife must ensure good communication and information sharing with the HV and consider a joint visit. This will help the young woman to develop a relationship with the HV who will be continuing to support her following discharge from midwifery care.  It is important to foster this relationship as early as possible to ensure a smooth transition of care from one service to another. The assessments made by midwives and facilitated through joint care planning with the HV will also assist with the early allocation of the Health Plan Indicator (HPI) for </w:t>
      </w:r>
    </w:p>
    <w:p w14:paraId="5F292ABF" w14:textId="77777777" w:rsidR="00895226" w:rsidRDefault="00895226" w:rsidP="00895226">
      <w:pPr>
        <w:pStyle w:val="BodyText"/>
        <w:spacing w:before="11"/>
        <w:rPr>
          <w:sz w:val="23"/>
        </w:rPr>
      </w:pPr>
    </w:p>
    <w:p w14:paraId="4959C052" w14:textId="77777777" w:rsidR="00895226" w:rsidRDefault="00895226" w:rsidP="00895226">
      <w:pPr>
        <w:pStyle w:val="BodyText"/>
        <w:ind w:left="112" w:right="196"/>
      </w:pPr>
      <w:r>
        <w:t xml:space="preserve">Unless there is evidence of partnership working there is the potential for teenage parents to become further disadvantaged due to already present risk factors which can exacerbate inequalities and prevent or delay access to available services. </w:t>
      </w:r>
    </w:p>
    <w:p w14:paraId="1333E8F3" w14:textId="77777777" w:rsidR="00895226" w:rsidRDefault="00895226" w:rsidP="00895226">
      <w:pPr>
        <w:pStyle w:val="BodyText"/>
        <w:rPr>
          <w:sz w:val="22"/>
        </w:rPr>
      </w:pPr>
    </w:p>
    <w:p w14:paraId="497C7FFA" w14:textId="77777777" w:rsidR="00895226" w:rsidRDefault="00895226" w:rsidP="00895226">
      <w:pPr>
        <w:pStyle w:val="Heading1"/>
        <w:numPr>
          <w:ilvl w:val="0"/>
          <w:numId w:val="4"/>
        </w:numPr>
        <w:tabs>
          <w:tab w:val="left" w:pos="584"/>
        </w:tabs>
        <w:spacing w:before="0"/>
        <w:ind w:left="583" w:hanging="471"/>
      </w:pPr>
      <w:bookmarkStart w:id="224" w:name="_Toc169624488"/>
      <w:bookmarkStart w:id="225" w:name="_Toc169624743"/>
      <w:bookmarkStart w:id="226" w:name="_Toc172557352"/>
      <w:bookmarkStart w:id="227" w:name="_Toc172618236"/>
      <w:r>
        <w:t>Conclusion</w:t>
      </w:r>
      <w:bookmarkEnd w:id="224"/>
      <w:bookmarkEnd w:id="225"/>
      <w:bookmarkEnd w:id="226"/>
      <w:bookmarkEnd w:id="227"/>
    </w:p>
    <w:p w14:paraId="48468185" w14:textId="77777777" w:rsidR="00895226" w:rsidRDefault="00895226" w:rsidP="00895226">
      <w:pPr>
        <w:pStyle w:val="BodyText"/>
        <w:rPr>
          <w:b/>
          <w:sz w:val="28"/>
        </w:rPr>
      </w:pPr>
    </w:p>
    <w:p w14:paraId="53E3B424" w14:textId="77777777" w:rsidR="00895226" w:rsidRDefault="00895226" w:rsidP="00895226">
      <w:pPr>
        <w:pStyle w:val="BodyText"/>
        <w:ind w:left="112" w:right="128"/>
      </w:pPr>
      <w:r>
        <w:t xml:space="preserve">It would be wrong to think that all teenage pregnancies are unwanted or unplanned and </w:t>
      </w:r>
      <w:r>
        <w:lastRenderedPageBreak/>
        <w:t>this should be remembered when providing services to young parents who must be completely involved in the choices and decisions that they will need to make. However, there is growing evidence to support the need to provide young parents with services that meet their specific requirements to ensure that they and their children get the best start in life. This includes ensuring pregnancy spacing and contraception is seen as a priority.</w:t>
      </w:r>
    </w:p>
    <w:p w14:paraId="6182A756" w14:textId="77777777" w:rsidR="00895226" w:rsidRDefault="00895226" w:rsidP="00895226">
      <w:pPr>
        <w:pStyle w:val="BodyText"/>
        <w:spacing w:before="11"/>
        <w:rPr>
          <w:sz w:val="23"/>
        </w:rPr>
      </w:pPr>
    </w:p>
    <w:p w14:paraId="6C5A7B69" w14:textId="77777777" w:rsidR="00895226" w:rsidRDefault="00895226" w:rsidP="00895226">
      <w:pPr>
        <w:pStyle w:val="BodyText"/>
        <w:ind w:left="112" w:right="383"/>
      </w:pPr>
      <w:r>
        <w:t>To date there has been little research into the needs of pregnant teenagers when accessing services however what is known is that the following factors are important:</w:t>
      </w:r>
    </w:p>
    <w:p w14:paraId="663D5DEF" w14:textId="77777777" w:rsidR="00895226" w:rsidRDefault="00895226" w:rsidP="00895226">
      <w:pPr>
        <w:pStyle w:val="BodyText"/>
      </w:pPr>
    </w:p>
    <w:p w14:paraId="5B497E27" w14:textId="77777777" w:rsidR="00895226" w:rsidRDefault="00895226" w:rsidP="00895226">
      <w:pPr>
        <w:pStyle w:val="ListParagraph"/>
        <w:numPr>
          <w:ilvl w:val="1"/>
          <w:numId w:val="4"/>
        </w:numPr>
        <w:tabs>
          <w:tab w:val="left" w:pos="832"/>
          <w:tab w:val="left" w:pos="833"/>
        </w:tabs>
        <w:spacing w:line="292" w:lineRule="exact"/>
        <w:rPr>
          <w:sz w:val="24"/>
        </w:rPr>
      </w:pPr>
      <w:r>
        <w:rPr>
          <w:sz w:val="24"/>
        </w:rPr>
        <w:t>The attitudes of staff will affect the perception of the quality of service</w:t>
      </w:r>
      <w:r>
        <w:rPr>
          <w:spacing w:val="-35"/>
          <w:sz w:val="24"/>
        </w:rPr>
        <w:t xml:space="preserve"> </w:t>
      </w:r>
      <w:r>
        <w:rPr>
          <w:sz w:val="24"/>
        </w:rPr>
        <w:t>delivered.</w:t>
      </w:r>
    </w:p>
    <w:p w14:paraId="2D798053" w14:textId="77777777" w:rsidR="00895226" w:rsidRDefault="00895226" w:rsidP="00895226">
      <w:pPr>
        <w:pStyle w:val="ListParagraph"/>
        <w:numPr>
          <w:ilvl w:val="1"/>
          <w:numId w:val="4"/>
        </w:numPr>
        <w:tabs>
          <w:tab w:val="left" w:pos="832"/>
          <w:tab w:val="left" w:pos="833"/>
        </w:tabs>
        <w:spacing w:line="292" w:lineRule="exact"/>
        <w:rPr>
          <w:sz w:val="24"/>
        </w:rPr>
      </w:pPr>
      <w:r>
        <w:rPr>
          <w:sz w:val="24"/>
        </w:rPr>
        <w:t>An awareness of teenagers’ diverse health and social</w:t>
      </w:r>
      <w:r>
        <w:rPr>
          <w:spacing w:val="-28"/>
          <w:sz w:val="24"/>
        </w:rPr>
        <w:t xml:space="preserve"> </w:t>
      </w:r>
      <w:r>
        <w:rPr>
          <w:sz w:val="24"/>
        </w:rPr>
        <w:t>needs.</w:t>
      </w:r>
    </w:p>
    <w:p w14:paraId="293CC80C" w14:textId="77777777" w:rsidR="00895226" w:rsidRDefault="00895226" w:rsidP="00895226">
      <w:pPr>
        <w:pStyle w:val="ListParagraph"/>
        <w:numPr>
          <w:ilvl w:val="1"/>
          <w:numId w:val="4"/>
        </w:numPr>
        <w:tabs>
          <w:tab w:val="left" w:pos="832"/>
          <w:tab w:val="left" w:pos="833"/>
        </w:tabs>
        <w:spacing w:line="293" w:lineRule="exact"/>
        <w:rPr>
          <w:sz w:val="24"/>
        </w:rPr>
      </w:pPr>
      <w:r>
        <w:rPr>
          <w:sz w:val="24"/>
        </w:rPr>
        <w:t>The importance of understanding the nature of being an</w:t>
      </w:r>
      <w:r>
        <w:rPr>
          <w:spacing w:val="-30"/>
          <w:sz w:val="24"/>
        </w:rPr>
        <w:t xml:space="preserve"> </w:t>
      </w:r>
      <w:r>
        <w:rPr>
          <w:sz w:val="24"/>
        </w:rPr>
        <w:t>adolescent.</w:t>
      </w:r>
    </w:p>
    <w:p w14:paraId="1BD32A4F" w14:textId="77777777" w:rsidR="00895226" w:rsidRDefault="00895226" w:rsidP="00895226">
      <w:pPr>
        <w:pStyle w:val="ListParagraph"/>
        <w:numPr>
          <w:ilvl w:val="1"/>
          <w:numId w:val="4"/>
        </w:numPr>
        <w:tabs>
          <w:tab w:val="left" w:pos="832"/>
          <w:tab w:val="left" w:pos="833"/>
        </w:tabs>
        <w:spacing w:line="293" w:lineRule="exact"/>
        <w:rPr>
          <w:sz w:val="24"/>
        </w:rPr>
      </w:pPr>
      <w:r>
        <w:rPr>
          <w:sz w:val="24"/>
        </w:rPr>
        <w:t>The impact of psychosocial and environmental factors on health and</w:t>
      </w:r>
      <w:r>
        <w:rPr>
          <w:spacing w:val="-39"/>
          <w:sz w:val="24"/>
        </w:rPr>
        <w:t xml:space="preserve"> </w:t>
      </w:r>
      <w:r>
        <w:rPr>
          <w:sz w:val="24"/>
        </w:rPr>
        <w:t>wellbeing.</w:t>
      </w:r>
    </w:p>
    <w:p w14:paraId="0F0AEA26" w14:textId="77777777" w:rsidR="00895226" w:rsidRDefault="00895226" w:rsidP="00895226">
      <w:pPr>
        <w:pStyle w:val="ListParagraph"/>
        <w:numPr>
          <w:ilvl w:val="1"/>
          <w:numId w:val="4"/>
        </w:numPr>
        <w:tabs>
          <w:tab w:val="left" w:pos="832"/>
          <w:tab w:val="left" w:pos="833"/>
        </w:tabs>
        <w:spacing w:before="1" w:line="237" w:lineRule="auto"/>
        <w:ind w:right="427"/>
        <w:rPr>
          <w:sz w:val="24"/>
        </w:rPr>
      </w:pPr>
      <w:r>
        <w:rPr>
          <w:sz w:val="24"/>
        </w:rPr>
        <w:t>The impact that midwives and universal services can make in influencing the experiences and journey that a young person, partner and family take through pregnancy and early</w:t>
      </w:r>
      <w:r>
        <w:rPr>
          <w:spacing w:val="-16"/>
          <w:sz w:val="24"/>
        </w:rPr>
        <w:t xml:space="preserve"> </w:t>
      </w:r>
      <w:r>
        <w:rPr>
          <w:sz w:val="24"/>
        </w:rPr>
        <w:t>parenthood.</w:t>
      </w:r>
    </w:p>
    <w:p w14:paraId="30C5784A" w14:textId="77777777" w:rsidR="00895226" w:rsidRDefault="00895226" w:rsidP="00895226">
      <w:pPr>
        <w:pStyle w:val="ListParagraph"/>
        <w:numPr>
          <w:ilvl w:val="1"/>
          <w:numId w:val="4"/>
        </w:numPr>
        <w:tabs>
          <w:tab w:val="left" w:pos="832"/>
          <w:tab w:val="left" w:pos="833"/>
        </w:tabs>
        <w:spacing w:before="1"/>
        <w:ind w:right="194"/>
        <w:rPr>
          <w:sz w:val="24"/>
        </w:rPr>
      </w:pPr>
      <w:r>
        <w:rPr>
          <w:sz w:val="24"/>
        </w:rPr>
        <w:t>Assessment should not be based on age alone but must recognise that younger mothers require a different</w:t>
      </w:r>
      <w:r>
        <w:rPr>
          <w:spacing w:val="-16"/>
          <w:sz w:val="24"/>
        </w:rPr>
        <w:t xml:space="preserve"> </w:t>
      </w:r>
      <w:r>
        <w:rPr>
          <w:sz w:val="24"/>
        </w:rPr>
        <w:t>response.</w:t>
      </w:r>
    </w:p>
    <w:p w14:paraId="22A48979" w14:textId="77777777" w:rsidR="00895226" w:rsidRDefault="00895226" w:rsidP="00895226">
      <w:pPr>
        <w:pStyle w:val="ListParagraph"/>
        <w:numPr>
          <w:ilvl w:val="1"/>
          <w:numId w:val="4"/>
        </w:numPr>
        <w:tabs>
          <w:tab w:val="left" w:pos="832"/>
          <w:tab w:val="left" w:pos="833"/>
        </w:tabs>
        <w:ind w:right="146"/>
        <w:rPr>
          <w:sz w:val="24"/>
        </w:rPr>
      </w:pPr>
      <w:r>
        <w:rPr>
          <w:sz w:val="24"/>
        </w:rPr>
        <w:t>Service delivery can be a challenge, particularly in remote and rural areas where innovative partnerships can make a</w:t>
      </w:r>
      <w:r>
        <w:rPr>
          <w:spacing w:val="-25"/>
          <w:sz w:val="24"/>
        </w:rPr>
        <w:t xml:space="preserve"> </w:t>
      </w:r>
      <w:r>
        <w:rPr>
          <w:sz w:val="24"/>
        </w:rPr>
        <w:t>difference.</w:t>
      </w:r>
    </w:p>
    <w:p w14:paraId="1D3AB197" w14:textId="77777777" w:rsidR="00895226" w:rsidRDefault="00895226" w:rsidP="00895226">
      <w:pPr>
        <w:pStyle w:val="ListParagraph"/>
        <w:numPr>
          <w:ilvl w:val="1"/>
          <w:numId w:val="4"/>
        </w:numPr>
        <w:tabs>
          <w:tab w:val="left" w:pos="832"/>
          <w:tab w:val="left" w:pos="833"/>
        </w:tabs>
        <w:spacing w:before="22" w:line="274" w:lineRule="exact"/>
        <w:ind w:right="1307"/>
        <w:rPr>
          <w:sz w:val="24"/>
        </w:rPr>
      </w:pPr>
      <w:r>
        <w:rPr>
          <w:sz w:val="24"/>
        </w:rPr>
        <w:t>Postnatal depression is more prevalent in teenagers but is not always recognised.</w:t>
      </w:r>
    </w:p>
    <w:p w14:paraId="6FBB9E08" w14:textId="77777777" w:rsidR="00895226" w:rsidRDefault="00895226" w:rsidP="00895226">
      <w:pPr>
        <w:pStyle w:val="ListParagraph"/>
        <w:numPr>
          <w:ilvl w:val="1"/>
          <w:numId w:val="4"/>
        </w:numPr>
        <w:tabs>
          <w:tab w:val="left" w:pos="832"/>
          <w:tab w:val="left" w:pos="833"/>
        </w:tabs>
        <w:spacing w:line="290" w:lineRule="exact"/>
        <w:rPr>
          <w:sz w:val="24"/>
        </w:rPr>
      </w:pPr>
      <w:r>
        <w:rPr>
          <w:sz w:val="24"/>
        </w:rPr>
        <w:t>Integrated working can address early support and intervention for young</w:t>
      </w:r>
      <w:r>
        <w:rPr>
          <w:spacing w:val="-40"/>
          <w:sz w:val="24"/>
        </w:rPr>
        <w:t xml:space="preserve"> </w:t>
      </w:r>
      <w:r>
        <w:rPr>
          <w:sz w:val="24"/>
        </w:rPr>
        <w:t>parents.</w:t>
      </w:r>
    </w:p>
    <w:p w14:paraId="0BAA913F" w14:textId="77777777" w:rsidR="00895226" w:rsidRDefault="00895226" w:rsidP="00895226">
      <w:pPr>
        <w:pStyle w:val="ListParagraph"/>
        <w:numPr>
          <w:ilvl w:val="1"/>
          <w:numId w:val="4"/>
        </w:numPr>
        <w:tabs>
          <w:tab w:val="left" w:pos="832"/>
          <w:tab w:val="left" w:pos="833"/>
        </w:tabs>
        <w:ind w:right="213"/>
        <w:rPr>
          <w:sz w:val="24"/>
        </w:rPr>
      </w:pPr>
      <w:r>
        <w:rPr>
          <w:sz w:val="24"/>
        </w:rPr>
        <w:t>There is an opportunity to influence future pregnancy planning by addressing a teenager’s sense of worth and self-efficacy by motivating them to take control of their sexual health and</w:t>
      </w:r>
      <w:r>
        <w:rPr>
          <w:spacing w:val="-20"/>
          <w:sz w:val="24"/>
        </w:rPr>
        <w:t xml:space="preserve"> </w:t>
      </w:r>
      <w:r>
        <w:rPr>
          <w:sz w:val="24"/>
        </w:rPr>
        <w:t>contraception.</w:t>
      </w:r>
    </w:p>
    <w:p w14:paraId="2992C693" w14:textId="77777777" w:rsidR="00895226" w:rsidRDefault="00895226" w:rsidP="00895226">
      <w:pPr>
        <w:pStyle w:val="ListParagraph"/>
        <w:numPr>
          <w:ilvl w:val="1"/>
          <w:numId w:val="4"/>
        </w:numPr>
        <w:tabs>
          <w:tab w:val="left" w:pos="832"/>
          <w:tab w:val="left" w:pos="833"/>
        </w:tabs>
        <w:spacing w:before="1"/>
        <w:ind w:right="279"/>
        <w:rPr>
          <w:sz w:val="24"/>
        </w:rPr>
      </w:pPr>
      <w:r>
        <w:rPr>
          <w:sz w:val="24"/>
        </w:rPr>
        <w:t>Developing partnership working particularly with schools to ensure that not only is their education and training needs met but also that they are included and involved in these discussions and</w:t>
      </w:r>
      <w:r>
        <w:rPr>
          <w:spacing w:val="-17"/>
          <w:sz w:val="24"/>
        </w:rPr>
        <w:t xml:space="preserve"> </w:t>
      </w:r>
      <w:r>
        <w:rPr>
          <w:sz w:val="24"/>
        </w:rPr>
        <w:t>choices.</w:t>
      </w:r>
    </w:p>
    <w:p w14:paraId="7ED8C114" w14:textId="77777777" w:rsidR="00895226" w:rsidRDefault="00895226" w:rsidP="00895226">
      <w:pPr>
        <w:pStyle w:val="ListParagraph"/>
        <w:numPr>
          <w:ilvl w:val="1"/>
          <w:numId w:val="4"/>
        </w:numPr>
        <w:tabs>
          <w:tab w:val="left" w:pos="832"/>
          <w:tab w:val="left" w:pos="833"/>
        </w:tabs>
        <w:spacing w:before="23" w:line="274" w:lineRule="exact"/>
        <w:ind w:right="852"/>
        <w:rPr>
          <w:sz w:val="24"/>
        </w:rPr>
      </w:pPr>
      <w:r>
        <w:rPr>
          <w:sz w:val="24"/>
        </w:rPr>
        <w:t>Raising awareness of the implications of being a teenage mother and the potential adverse outcomes which can be lessened through early</w:t>
      </w:r>
      <w:r>
        <w:rPr>
          <w:spacing w:val="-35"/>
          <w:sz w:val="24"/>
        </w:rPr>
        <w:t xml:space="preserve"> </w:t>
      </w:r>
      <w:r>
        <w:rPr>
          <w:sz w:val="24"/>
        </w:rPr>
        <w:t>support.</w:t>
      </w:r>
    </w:p>
    <w:p w14:paraId="5C7407A3" w14:textId="77777777" w:rsidR="00895226" w:rsidRDefault="00895226" w:rsidP="00895226">
      <w:pPr>
        <w:pStyle w:val="BodyText"/>
        <w:rPr>
          <w:sz w:val="26"/>
        </w:rPr>
      </w:pPr>
    </w:p>
    <w:p w14:paraId="38D45A68" w14:textId="77777777" w:rsidR="00895226" w:rsidRDefault="00895226" w:rsidP="00C05DE4">
      <w:pPr>
        <w:pStyle w:val="BodyText"/>
        <w:ind w:right="89"/>
      </w:pPr>
      <w:r>
        <w:t>Where young parents are provided with support to develop the skills to become a confident parent, they can begin that journey feeling more empowered to ma</w:t>
      </w:r>
      <w:r w:rsidR="00C05DE4">
        <w:t>ke informed choices about the future.</w:t>
      </w:r>
    </w:p>
    <w:p w14:paraId="77317A9B" w14:textId="77777777" w:rsidR="00C05DE4" w:rsidRDefault="00C05DE4" w:rsidP="00C05DE4">
      <w:pPr>
        <w:pStyle w:val="BodyText"/>
        <w:ind w:right="89"/>
      </w:pPr>
    </w:p>
    <w:p w14:paraId="7BFB41E2" w14:textId="77777777" w:rsidR="00C05DE4" w:rsidRDefault="00C05DE4" w:rsidP="00C05DE4">
      <w:pPr>
        <w:pStyle w:val="BodyText"/>
        <w:ind w:right="89"/>
      </w:pPr>
    </w:p>
    <w:p w14:paraId="4AB1D42F" w14:textId="77777777" w:rsidR="00C05DE4" w:rsidRDefault="00C05DE4" w:rsidP="00C05DE4">
      <w:pPr>
        <w:pStyle w:val="Heading1"/>
        <w:ind w:left="112" w:firstLine="0"/>
      </w:pPr>
    </w:p>
    <w:p w14:paraId="028A31FC" w14:textId="77777777" w:rsidR="00C05DE4" w:rsidRDefault="00C05DE4" w:rsidP="00C05DE4">
      <w:pPr>
        <w:pStyle w:val="Heading1"/>
        <w:ind w:left="112" w:firstLine="0"/>
      </w:pPr>
    </w:p>
    <w:p w14:paraId="028A4F26" w14:textId="77777777" w:rsidR="00C05DE4" w:rsidRDefault="00C05DE4" w:rsidP="00C05DE4">
      <w:pPr>
        <w:pStyle w:val="Heading1"/>
        <w:ind w:left="112" w:firstLine="0"/>
      </w:pPr>
    </w:p>
    <w:p w14:paraId="6D45E9D1" w14:textId="77777777" w:rsidR="00203604" w:rsidRDefault="00203604" w:rsidP="00C05DE4">
      <w:pPr>
        <w:pStyle w:val="Heading1"/>
        <w:ind w:left="112" w:firstLine="0"/>
      </w:pPr>
    </w:p>
    <w:p w14:paraId="711B7B3A" w14:textId="57480F93" w:rsidR="00C05DE4" w:rsidRDefault="00C05DE4" w:rsidP="00C05DE4">
      <w:pPr>
        <w:pStyle w:val="Heading1"/>
        <w:ind w:left="112" w:firstLine="0"/>
      </w:pPr>
      <w:bookmarkStart w:id="228" w:name="_Toc169624489"/>
      <w:bookmarkStart w:id="229" w:name="_Toc169624744"/>
      <w:bookmarkStart w:id="230" w:name="_Toc172557353"/>
      <w:bookmarkStart w:id="231" w:name="_Toc172618237"/>
      <w:r>
        <w:lastRenderedPageBreak/>
        <w:t>References</w:t>
      </w:r>
      <w:bookmarkEnd w:id="228"/>
      <w:bookmarkEnd w:id="229"/>
      <w:bookmarkEnd w:id="230"/>
      <w:bookmarkEnd w:id="231"/>
    </w:p>
    <w:p w14:paraId="46535149" w14:textId="77777777" w:rsidR="00C05DE4" w:rsidRPr="002A79F6" w:rsidRDefault="00C05DE4" w:rsidP="00C05DE4">
      <w:pPr>
        <w:spacing w:before="101"/>
        <w:ind w:left="113" w:right="519" w:hanging="1"/>
      </w:pPr>
      <w:r>
        <w:t xml:space="preserve"> </w:t>
      </w:r>
    </w:p>
    <w:p w14:paraId="0562490C" w14:textId="564EF9E2" w:rsidR="00C05DE4" w:rsidRPr="00380363" w:rsidRDefault="00C05DE4" w:rsidP="00C05DE4">
      <w:pPr>
        <w:ind w:left="112" w:right="519"/>
        <w:rPr>
          <w:iCs/>
          <w:sz w:val="13"/>
        </w:rPr>
      </w:pPr>
      <w:r>
        <w:t>Highland Child Protection Committee (202</w:t>
      </w:r>
      <w:r w:rsidR="00BE0808">
        <w:t>4</w:t>
      </w:r>
      <w:r>
        <w:t xml:space="preserve">) </w:t>
      </w:r>
      <w:r w:rsidR="00BE0808" w:rsidRPr="007058BB">
        <w:rPr>
          <w:i/>
          <w:iCs/>
        </w:rPr>
        <w:t>Getting it Right for Every Child and Young person in Highland:</w:t>
      </w:r>
      <w:r w:rsidR="00BE0808">
        <w:t xml:space="preserve"> </w:t>
      </w:r>
      <w:r>
        <w:rPr>
          <w:i/>
        </w:rPr>
        <w:t xml:space="preserve">Interagency </w:t>
      </w:r>
      <w:r w:rsidR="00562A66">
        <w:rPr>
          <w:i/>
        </w:rPr>
        <w:t xml:space="preserve">Practice Guidance &amp; Child </w:t>
      </w:r>
      <w:r w:rsidR="007058BB">
        <w:rPr>
          <w:i/>
        </w:rPr>
        <w:t>P</w:t>
      </w:r>
      <w:r w:rsidR="00562A66">
        <w:rPr>
          <w:i/>
        </w:rPr>
        <w:t>rotection Procedures</w:t>
      </w:r>
      <w:r>
        <w:rPr>
          <w:i/>
        </w:rPr>
        <w:t xml:space="preserve">. </w:t>
      </w:r>
      <w:r w:rsidRPr="00D94963">
        <w:rPr>
          <w:iCs/>
        </w:rPr>
        <w:t>[Online].</w:t>
      </w:r>
      <w:r>
        <w:rPr>
          <w:i/>
        </w:rPr>
        <w:t xml:space="preserve"> </w:t>
      </w:r>
      <w:r>
        <w:rPr>
          <w:iCs/>
        </w:rPr>
        <w:t>Available from</w:t>
      </w:r>
      <w:r>
        <w:rPr>
          <w:i/>
        </w:rPr>
        <w:t xml:space="preserve"> </w:t>
      </w:r>
      <w:hyperlink r:id="rId28" w:history="1">
        <w:r w:rsidR="007058BB" w:rsidRPr="00380363">
          <w:rPr>
            <w:rStyle w:val="Hyperlink"/>
            <w:iCs/>
          </w:rPr>
          <w:t xml:space="preserve">Getting it Right for Every Child and Young </w:t>
        </w:r>
        <w:r w:rsidR="00380363" w:rsidRPr="00380363">
          <w:rPr>
            <w:rStyle w:val="Hyperlink"/>
            <w:iCs/>
          </w:rPr>
          <w:t>P</w:t>
        </w:r>
        <w:r w:rsidR="007058BB" w:rsidRPr="00380363">
          <w:rPr>
            <w:rStyle w:val="Hyperlink"/>
            <w:iCs/>
          </w:rPr>
          <w:t>erson in Highland: Interagency Practice Guidance &amp; Child Protection Procedures</w:t>
        </w:r>
      </w:hyperlink>
    </w:p>
    <w:p w14:paraId="2698F793" w14:textId="77777777" w:rsidR="00C05DE4" w:rsidRDefault="00C05DE4" w:rsidP="00C05DE4">
      <w:pPr>
        <w:spacing w:before="94"/>
        <w:ind w:left="112"/>
      </w:pPr>
      <w:r>
        <w:t xml:space="preserve">Highland Underage Sex Protocol (2022) [Online]. Available from  </w:t>
      </w:r>
      <w:hyperlink r:id="rId29">
        <w:r>
          <w:rPr>
            <w:color w:val="0000FF"/>
            <w:u w:val="single" w:color="0000FF"/>
          </w:rPr>
          <w:t>www.husp.org.uk</w:t>
        </w:r>
      </w:hyperlink>
    </w:p>
    <w:p w14:paraId="555E8E4E" w14:textId="77777777" w:rsidR="00C05DE4" w:rsidRDefault="00C05DE4" w:rsidP="00C05DE4">
      <w:pPr>
        <w:pStyle w:val="BodyText"/>
        <w:spacing w:before="8"/>
        <w:rPr>
          <w:i/>
          <w:sz w:val="21"/>
        </w:rPr>
      </w:pPr>
    </w:p>
    <w:p w14:paraId="27862040" w14:textId="77777777" w:rsidR="00C05DE4" w:rsidRDefault="00C05DE4" w:rsidP="00C05DE4">
      <w:pPr>
        <w:ind w:left="112" w:right="3101"/>
        <w:rPr>
          <w:rStyle w:val="Hyperlink"/>
        </w:rPr>
      </w:pPr>
      <w:r>
        <w:t xml:space="preserve">Scottish Government (2011). </w:t>
      </w:r>
      <w:r>
        <w:rPr>
          <w:i/>
        </w:rPr>
        <w:t>Pathways for Vulnerable Families (0-3)</w:t>
      </w:r>
      <w:r>
        <w:t xml:space="preserve"> [Online] Available from </w:t>
      </w:r>
      <w:hyperlink r:id="rId30" w:history="1">
        <w:r w:rsidRPr="00335631">
          <w:rPr>
            <w:rStyle w:val="Hyperlink"/>
          </w:rPr>
          <w:t>http://www.scotland.gov.uk/Resource/Doc/347532/0115722.pdf</w:t>
        </w:r>
      </w:hyperlink>
    </w:p>
    <w:p w14:paraId="5F900FE3" w14:textId="77777777" w:rsidR="00C05DE4" w:rsidRDefault="00C05DE4" w:rsidP="00C05DE4">
      <w:pPr>
        <w:ind w:left="112" w:right="3101"/>
        <w:rPr>
          <w:rStyle w:val="Hyperlink"/>
        </w:rPr>
      </w:pPr>
    </w:p>
    <w:p w14:paraId="34BE7319" w14:textId="56D7C2D7" w:rsidR="00C05DE4" w:rsidRDefault="00C05DE4" w:rsidP="00C05DE4">
      <w:pPr>
        <w:ind w:left="112" w:right="3101"/>
      </w:pPr>
      <w:r>
        <w:t>NHS Highland &amp; Highland Council (20</w:t>
      </w:r>
      <w:r w:rsidR="0036019F">
        <w:t>25</w:t>
      </w:r>
      <w:r>
        <w:t xml:space="preserve">) </w:t>
      </w:r>
      <w:r w:rsidR="00AD7E82" w:rsidRPr="00380363">
        <w:rPr>
          <w:i/>
          <w:iCs/>
        </w:rPr>
        <w:t xml:space="preserve">Women, Pregnancy and Additional Support: A Trauma Informed Pathway of </w:t>
      </w:r>
      <w:r w:rsidR="00380363" w:rsidRPr="00380363">
        <w:rPr>
          <w:i/>
          <w:iCs/>
        </w:rPr>
        <w:t>Care</w:t>
      </w:r>
      <w:r w:rsidR="00380363">
        <w:t xml:space="preserve"> </w:t>
      </w:r>
      <w:r>
        <w:t xml:space="preserve">[Online] Available from </w:t>
      </w:r>
      <w:hyperlink r:id="rId31" w:history="1">
        <w:r w:rsidR="004C1C0A" w:rsidRPr="00842A6E">
          <w:rPr>
            <w:rStyle w:val="Hyperlink"/>
          </w:rPr>
          <w:t>Women, Pregnancy and Additional Support (2025)</w:t>
        </w:r>
      </w:hyperlink>
    </w:p>
    <w:p w14:paraId="1147AD80" w14:textId="77777777" w:rsidR="00F445D3" w:rsidRDefault="00F445D3" w:rsidP="00C05DE4">
      <w:pPr>
        <w:ind w:left="112" w:right="3101"/>
      </w:pPr>
    </w:p>
    <w:p w14:paraId="08250D93" w14:textId="299F83BF" w:rsidR="00C05DE4" w:rsidRDefault="00F445D3" w:rsidP="00EF597C">
      <w:pPr>
        <w:ind w:left="112" w:right="3101"/>
      </w:pPr>
      <w:r>
        <w:t>NHS Highland &amp; Highland Council (2025)</w:t>
      </w:r>
      <w:r>
        <w:t xml:space="preserve"> </w:t>
      </w:r>
      <w:r>
        <w:rPr>
          <w:i/>
          <w:iCs/>
        </w:rPr>
        <w:t xml:space="preserve">Highland Information Trail </w:t>
      </w:r>
      <w:r w:rsidR="00EF597C">
        <w:t xml:space="preserve">[Online] Available from </w:t>
      </w:r>
      <w:hyperlink r:id="rId32" w:history="1">
        <w:r w:rsidR="00EF597C" w:rsidRPr="00EF597C">
          <w:rPr>
            <w:rStyle w:val="Hyperlink"/>
          </w:rPr>
          <w:t>Highland Child Protection Committee Website</w:t>
        </w:r>
      </w:hyperlink>
    </w:p>
    <w:p w14:paraId="4DDB0C38" w14:textId="77777777" w:rsidR="00EF597C" w:rsidRDefault="00EF597C" w:rsidP="00EF597C">
      <w:pPr>
        <w:ind w:left="112" w:right="3101"/>
      </w:pPr>
    </w:p>
    <w:p w14:paraId="10867CCC" w14:textId="6A333A9C" w:rsidR="00C05DE4" w:rsidRPr="00885A70" w:rsidRDefault="00C05DE4" w:rsidP="00C05DE4">
      <w:pPr>
        <w:spacing w:before="93"/>
        <w:ind w:left="112" w:right="594"/>
        <w:rPr>
          <w:iCs/>
        </w:rPr>
      </w:pPr>
      <w:r>
        <w:t xml:space="preserve">NICE (2010) </w:t>
      </w:r>
      <w:r>
        <w:rPr>
          <w:i/>
        </w:rPr>
        <w:t>Pregnancy and complex social factors</w:t>
      </w:r>
      <w:r>
        <w:rPr>
          <w:iCs/>
        </w:rPr>
        <w:t xml:space="preserve"> </w:t>
      </w:r>
      <w:r w:rsidR="00AD69E2">
        <w:rPr>
          <w:iCs/>
        </w:rPr>
        <w:t xml:space="preserve">(Updated 2018) </w:t>
      </w:r>
      <w:r>
        <w:rPr>
          <w:iCs/>
        </w:rPr>
        <w:t xml:space="preserve">[Online] Available from </w:t>
      </w:r>
      <w:hyperlink r:id="rId33" w:anchor="young-pregnant-women-aged-under-20-2" w:history="1">
        <w:r>
          <w:rPr>
            <w:rStyle w:val="Hyperlink"/>
          </w:rPr>
          <w:t>Recommendations | Pregnancy and complex social factors: a model for service provision for pregnant women with complex social factors | Guidance | NICE</w:t>
        </w:r>
      </w:hyperlink>
    </w:p>
    <w:p w14:paraId="126E6106" w14:textId="77777777" w:rsidR="00C05DE4" w:rsidRDefault="00C05DE4" w:rsidP="00C05DE4">
      <w:pPr>
        <w:spacing w:before="240"/>
        <w:ind w:left="112" w:right="594"/>
      </w:pPr>
      <w:r>
        <w:t xml:space="preserve">Public Health Scotland (2013) </w:t>
      </w:r>
      <w:r w:rsidRPr="007857F6">
        <w:rPr>
          <w:i/>
          <w:iCs/>
        </w:rPr>
        <w:t>Health Inequalities Policy Review</w:t>
      </w:r>
      <w:r>
        <w:t xml:space="preserve"> [Online] Available from </w:t>
      </w:r>
      <w:hyperlink r:id="rId34" w:history="1">
        <w:r>
          <w:rPr>
            <w:rStyle w:val="Hyperlink"/>
          </w:rPr>
          <w:t>Health Inequalities Policy Review for the Scottish Ministerial Task Force on Health Inequalities (healthscotland.scot)</w:t>
        </w:r>
      </w:hyperlink>
    </w:p>
    <w:p w14:paraId="2F8CDE86" w14:textId="77777777" w:rsidR="00C05DE4" w:rsidRDefault="00C05DE4" w:rsidP="00C05DE4">
      <w:pPr>
        <w:spacing w:before="240"/>
        <w:ind w:left="112" w:right="594"/>
        <w:rPr>
          <w:rStyle w:val="Hyperlink"/>
        </w:rPr>
      </w:pPr>
      <w:r>
        <w:t xml:space="preserve">Public Health Scotland (2022) </w:t>
      </w:r>
      <w:r>
        <w:rPr>
          <w:i/>
          <w:iCs/>
        </w:rPr>
        <w:t xml:space="preserve">Teenage Pregnancies. </w:t>
      </w:r>
      <w:r>
        <w:t xml:space="preserve">[Online] Available from </w:t>
      </w:r>
      <w:hyperlink r:id="rId35" w:anchor=":~:text=The%20teenage%20pregnancy%20rate%20in,equivalent%20to%203%2C300%20teenage%20pregnancies)." w:history="1">
        <w:r>
          <w:rPr>
            <w:rStyle w:val="Hyperlink"/>
          </w:rPr>
          <w:t>Teenage pregnancies - Year of conception, ending 31 December 2020 - Teenage pregnancies - Publications - Public Health Scotland</w:t>
        </w:r>
      </w:hyperlink>
    </w:p>
    <w:p w14:paraId="4A418F20" w14:textId="77777777" w:rsidR="00C05DE4" w:rsidRPr="000175BC" w:rsidRDefault="00C05DE4" w:rsidP="00C05DE4">
      <w:pPr>
        <w:spacing w:before="240"/>
        <w:ind w:left="112" w:right="594"/>
      </w:pPr>
      <w:r w:rsidRPr="00912E67">
        <w:rPr>
          <w:rStyle w:val="Hyperlink"/>
          <w:color w:val="auto"/>
          <w:u w:val="none"/>
        </w:rPr>
        <w:t>Public Health England, Department of Health, Royal College of Midwives (2015)</w:t>
      </w:r>
      <w:r>
        <w:rPr>
          <w:rStyle w:val="Hyperlink"/>
          <w:color w:val="auto"/>
          <w:u w:val="none"/>
        </w:rPr>
        <w:t xml:space="preserve"> </w:t>
      </w:r>
      <w:r>
        <w:rPr>
          <w:rStyle w:val="Hyperlink"/>
          <w:i/>
          <w:iCs/>
          <w:color w:val="auto"/>
          <w:u w:val="none"/>
        </w:rPr>
        <w:t xml:space="preserve">Getting maternity services right for pregnant teenagers and young fathers </w:t>
      </w:r>
      <w:r>
        <w:rPr>
          <w:rStyle w:val="Hyperlink"/>
          <w:color w:val="auto"/>
          <w:u w:val="none"/>
        </w:rPr>
        <w:t xml:space="preserve">[Online] Available from </w:t>
      </w:r>
      <w:hyperlink r:id="rId36" w:history="1">
        <w:r>
          <w:rPr>
            <w:rStyle w:val="Hyperlink"/>
          </w:rPr>
          <w:t>Download.ashx (bestbeginnings.org.uk)</w:t>
        </w:r>
      </w:hyperlink>
    </w:p>
    <w:p w14:paraId="501C8D4D" w14:textId="77777777" w:rsidR="00C05DE4" w:rsidRPr="00912E67" w:rsidRDefault="00C05DE4" w:rsidP="00C05DE4">
      <w:pPr>
        <w:spacing w:before="94"/>
        <w:ind w:right="562"/>
      </w:pPr>
    </w:p>
    <w:p w14:paraId="3DA57B99" w14:textId="53242569" w:rsidR="00C05DE4" w:rsidRDefault="00C05DE4" w:rsidP="00B55F17">
      <w:pPr>
        <w:spacing w:before="94"/>
        <w:ind w:left="112" w:right="562"/>
        <w:rPr>
          <w:rStyle w:val="Hyperlink"/>
        </w:rPr>
      </w:pPr>
      <w:r w:rsidRPr="00816FDA">
        <w:rPr>
          <w:iCs/>
        </w:rPr>
        <w:t xml:space="preserve">Royal College of Midwives </w:t>
      </w:r>
      <w:r>
        <w:rPr>
          <w:iCs/>
        </w:rPr>
        <w:t>(</w:t>
      </w:r>
      <w:r w:rsidRPr="00816FDA">
        <w:rPr>
          <w:iCs/>
        </w:rPr>
        <w:t>201</w:t>
      </w:r>
      <w:r>
        <w:rPr>
          <w:iCs/>
        </w:rPr>
        <w:t>8)</w:t>
      </w:r>
      <w:r>
        <w:rPr>
          <w:i/>
        </w:rPr>
        <w:t xml:space="preserve"> Top Tips for Involving Fathers in Maternity Care </w:t>
      </w:r>
      <w:r>
        <w:rPr>
          <w:iCs/>
        </w:rPr>
        <w:t>[Online]</w:t>
      </w:r>
      <w:r>
        <w:rPr>
          <w:i/>
        </w:rPr>
        <w:t xml:space="preserve"> </w:t>
      </w:r>
      <w:r>
        <w:rPr>
          <w:iCs/>
        </w:rPr>
        <w:t xml:space="preserve">Available from </w:t>
      </w:r>
      <w:hyperlink r:id="rId37" w:history="1">
        <w:r>
          <w:rPr>
            <w:rStyle w:val="Hyperlink"/>
          </w:rPr>
          <w:t>top-tips-for-involving-fathers-in-maternity-care.pdf (rcm.org.uk)</w:t>
        </w:r>
      </w:hyperlink>
    </w:p>
    <w:p w14:paraId="66E02767" w14:textId="77777777" w:rsidR="00204A59" w:rsidRDefault="00204A59" w:rsidP="00B55F17">
      <w:pPr>
        <w:spacing w:before="94"/>
        <w:ind w:left="112" w:right="562"/>
        <w:rPr>
          <w:rStyle w:val="Hyperlink"/>
        </w:rPr>
      </w:pPr>
    </w:p>
    <w:p w14:paraId="034A7629" w14:textId="67A7225D" w:rsidR="00204A59" w:rsidRPr="00204A59" w:rsidRDefault="00204A59" w:rsidP="00B55F17">
      <w:pPr>
        <w:spacing w:before="94"/>
        <w:ind w:left="112" w:right="562"/>
      </w:pPr>
      <w:r>
        <w:rPr>
          <w:rStyle w:val="Hyperlink"/>
          <w:color w:val="auto"/>
          <w:u w:val="none"/>
        </w:rPr>
        <w:t>Scottish Government (202</w:t>
      </w:r>
      <w:r w:rsidR="00273825">
        <w:rPr>
          <w:rStyle w:val="Hyperlink"/>
          <w:color w:val="auto"/>
          <w:u w:val="none"/>
        </w:rPr>
        <w:t>4</w:t>
      </w:r>
      <w:r>
        <w:rPr>
          <w:rStyle w:val="Hyperlink"/>
          <w:color w:val="auto"/>
          <w:u w:val="none"/>
        </w:rPr>
        <w:t xml:space="preserve">) </w:t>
      </w:r>
      <w:r w:rsidRPr="00204A59">
        <w:rPr>
          <w:i/>
          <w:iCs/>
        </w:rPr>
        <w:t xml:space="preserve">The United Nations Convention on the Rights of the Child (UNCRC (Incorporation) (Scotland) </w:t>
      </w:r>
      <w:r w:rsidR="00273825">
        <w:rPr>
          <w:i/>
          <w:iCs/>
        </w:rPr>
        <w:t xml:space="preserve">Act </w:t>
      </w:r>
      <w:r w:rsidRPr="00204A59">
        <w:rPr>
          <w:i/>
          <w:iCs/>
        </w:rPr>
        <w:t>2024)</w:t>
      </w:r>
      <w:r>
        <w:rPr>
          <w:i/>
          <w:iCs/>
        </w:rPr>
        <w:t xml:space="preserve"> </w:t>
      </w:r>
      <w:r>
        <w:t xml:space="preserve">[Online] Available from </w:t>
      </w:r>
      <w:hyperlink r:id="rId38" w:history="1">
        <w:r w:rsidR="00273825">
          <w:rPr>
            <w:rStyle w:val="Hyperlink"/>
          </w:rPr>
          <w:t>Background and introduction to the UNCRC Act - UNCRC (Incorporation) (Scotland) Act 2024 - part 2: statutory guidance - gov.scot (www.gov.scot)</w:t>
        </w:r>
      </w:hyperlink>
    </w:p>
    <w:p w14:paraId="47E891BE" w14:textId="77777777" w:rsidR="00B55F17" w:rsidRDefault="00B55F17" w:rsidP="00C05DE4">
      <w:pPr>
        <w:spacing w:before="94"/>
        <w:ind w:left="112" w:right="562"/>
        <w:rPr>
          <w:iCs/>
        </w:rPr>
      </w:pPr>
    </w:p>
    <w:p w14:paraId="06051508" w14:textId="7D41972C" w:rsidR="00B55F17" w:rsidRPr="00B55F17" w:rsidRDefault="00C05DE4" w:rsidP="00C05DE4">
      <w:pPr>
        <w:spacing w:before="94"/>
        <w:ind w:left="112" w:right="562"/>
      </w:pPr>
      <w:r>
        <w:rPr>
          <w:iCs/>
        </w:rPr>
        <w:t xml:space="preserve">Scottish </w:t>
      </w:r>
      <w:r w:rsidR="00B55F17">
        <w:rPr>
          <w:iCs/>
        </w:rPr>
        <w:t xml:space="preserve">Government (2023) </w:t>
      </w:r>
      <w:r w:rsidR="00B55F17" w:rsidRPr="00B55F17">
        <w:rPr>
          <w:i/>
          <w:iCs/>
        </w:rPr>
        <w:t>Guidance on the Delivery of Relationships, Sexual Health and Parenthood (RSHP) Education in Scottish Schools</w:t>
      </w:r>
      <w:r w:rsidR="00B55F17">
        <w:rPr>
          <w:i/>
          <w:iCs/>
        </w:rPr>
        <w:t xml:space="preserve"> </w:t>
      </w:r>
      <w:r w:rsidR="00B55F17">
        <w:t xml:space="preserve">[Online] Available from </w:t>
      </w:r>
    </w:p>
    <w:p w14:paraId="73C14A6B" w14:textId="5BBD96EF" w:rsidR="00B55F17" w:rsidRDefault="00B62C57" w:rsidP="00C05DE4">
      <w:pPr>
        <w:spacing w:before="94"/>
        <w:ind w:left="112" w:right="562"/>
      </w:pPr>
      <w:hyperlink r:id="rId39" w:history="1">
        <w:r>
          <w:rPr>
            <w:rStyle w:val="Hyperlink"/>
          </w:rPr>
          <w:t>Draft revised statutory teaching guidance for relationships, sexual health and parenthood education (www.gov.scot)</w:t>
        </w:r>
      </w:hyperlink>
    </w:p>
    <w:p w14:paraId="71F4601A" w14:textId="77777777" w:rsidR="00B62C57" w:rsidRDefault="00B62C57" w:rsidP="00C05DE4">
      <w:pPr>
        <w:spacing w:before="94"/>
        <w:ind w:left="112" w:right="562"/>
        <w:rPr>
          <w:iCs/>
        </w:rPr>
      </w:pPr>
    </w:p>
    <w:p w14:paraId="10837FB7" w14:textId="402C04CF" w:rsidR="00C05DE4" w:rsidRDefault="00B55F17" w:rsidP="00C05DE4">
      <w:pPr>
        <w:spacing w:before="94"/>
        <w:ind w:left="112" w:right="562"/>
      </w:pPr>
      <w:r>
        <w:rPr>
          <w:iCs/>
        </w:rPr>
        <w:lastRenderedPageBreak/>
        <w:t xml:space="preserve">Scottish </w:t>
      </w:r>
      <w:r w:rsidR="00C05DE4">
        <w:rPr>
          <w:iCs/>
        </w:rPr>
        <w:t xml:space="preserve">Government (2022) </w:t>
      </w:r>
      <w:r w:rsidR="00C05DE4" w:rsidRPr="0076010A">
        <w:rPr>
          <w:i/>
          <w:iCs/>
        </w:rPr>
        <w:t>Keeping the promise to our children, young people and families</w:t>
      </w:r>
      <w:r w:rsidR="00C05DE4">
        <w:rPr>
          <w:i/>
          <w:iCs/>
        </w:rPr>
        <w:t xml:space="preserve"> </w:t>
      </w:r>
      <w:r w:rsidR="00C05DE4">
        <w:t xml:space="preserve">[Online] Available from </w:t>
      </w:r>
      <w:hyperlink r:id="rId40" w:history="1">
        <w:r w:rsidR="00C05DE4">
          <w:rPr>
            <w:rStyle w:val="Hyperlink"/>
          </w:rPr>
          <w:t>Keeping The Promise to our children, young people and families (www.gov.scot)</w:t>
        </w:r>
      </w:hyperlink>
    </w:p>
    <w:p w14:paraId="1FC74EDF" w14:textId="77777777" w:rsidR="00C05DE4" w:rsidRDefault="00C05DE4" w:rsidP="00C05DE4">
      <w:pPr>
        <w:spacing w:before="94"/>
        <w:ind w:left="112" w:right="562"/>
      </w:pPr>
    </w:p>
    <w:p w14:paraId="3C298E1D" w14:textId="77777777" w:rsidR="00C05DE4" w:rsidRDefault="00C05DE4" w:rsidP="00C05DE4">
      <w:pPr>
        <w:ind w:left="113"/>
        <w:rPr>
          <w:rStyle w:val="Hyperlink"/>
        </w:rPr>
      </w:pPr>
      <w:r>
        <w:t xml:space="preserve">Scottish Government (2022) </w:t>
      </w:r>
      <w:r>
        <w:rPr>
          <w:i/>
          <w:iCs/>
        </w:rPr>
        <w:t xml:space="preserve">The Family Nurse Partnership in Scotland 10 years on: A detailed analysis of FNP data </w:t>
      </w:r>
      <w:r>
        <w:t xml:space="preserve">[Online] Available from </w:t>
      </w:r>
      <w:hyperlink r:id="rId41" w:history="1">
        <w:r>
          <w:rPr>
            <w:rStyle w:val="Hyperlink"/>
          </w:rPr>
          <w:t>The Family Nurse Partnership in Scotland 10 Years On: A detailed analysis of FNP Data (www.gov.scot)</w:t>
        </w:r>
      </w:hyperlink>
    </w:p>
    <w:p w14:paraId="213DC4DB" w14:textId="77777777" w:rsidR="00C05DE4" w:rsidRDefault="00C05DE4" w:rsidP="00C05DE4">
      <w:pPr>
        <w:ind w:left="113"/>
        <w:rPr>
          <w:rStyle w:val="Hyperlink"/>
        </w:rPr>
      </w:pPr>
    </w:p>
    <w:p w14:paraId="59B5C2A0" w14:textId="77777777" w:rsidR="00C05DE4" w:rsidRPr="00CA7A44" w:rsidRDefault="00C05DE4" w:rsidP="00C05DE4">
      <w:pPr>
        <w:ind w:left="113"/>
      </w:pPr>
      <w:r>
        <w:t xml:space="preserve">Scottish Government (2021) </w:t>
      </w:r>
      <w:r>
        <w:rPr>
          <w:i/>
          <w:iCs/>
        </w:rPr>
        <w:t>National Guidance for child protection in Scotland 2021</w:t>
      </w:r>
      <w:r>
        <w:t xml:space="preserve"> [Online] Available from </w:t>
      </w:r>
      <w:hyperlink r:id="rId42" w:history="1">
        <w:r>
          <w:rPr>
            <w:rStyle w:val="Hyperlink"/>
          </w:rPr>
          <w:t>Appendix F: Resources and references - National guidance for child protection in Scotland 2021 - gov.scot (www.gov.scot)</w:t>
        </w:r>
      </w:hyperlink>
    </w:p>
    <w:p w14:paraId="2CF84F64" w14:textId="77777777" w:rsidR="00C05DE4" w:rsidRDefault="00C05DE4" w:rsidP="00C05DE4">
      <w:pPr>
        <w:ind w:left="113"/>
        <w:rPr>
          <w:rStyle w:val="Hyperlink"/>
        </w:rPr>
      </w:pPr>
    </w:p>
    <w:p w14:paraId="4D0A6BF2" w14:textId="77777777" w:rsidR="00C05DE4" w:rsidRDefault="00C05DE4" w:rsidP="00C05DE4">
      <w:pPr>
        <w:rPr>
          <w:iCs/>
        </w:rPr>
      </w:pPr>
    </w:p>
    <w:p w14:paraId="23DBFABB" w14:textId="77777777" w:rsidR="00C05DE4" w:rsidRDefault="00C05DE4" w:rsidP="00C05DE4">
      <w:pPr>
        <w:ind w:left="113"/>
        <w:rPr>
          <w:i/>
        </w:rPr>
      </w:pPr>
      <w:r>
        <w:rPr>
          <w:iCs/>
        </w:rPr>
        <w:t xml:space="preserve">Scottish Government (2021) </w:t>
      </w:r>
      <w:r>
        <w:rPr>
          <w:i/>
        </w:rPr>
        <w:t>Reset and Rebuild- s</w:t>
      </w:r>
      <w:r w:rsidRPr="00112B3E">
        <w:rPr>
          <w:i/>
        </w:rPr>
        <w:t xml:space="preserve">exual health and </w:t>
      </w:r>
      <w:r>
        <w:rPr>
          <w:i/>
        </w:rPr>
        <w:t>b</w:t>
      </w:r>
      <w:r w:rsidRPr="00112B3E">
        <w:rPr>
          <w:i/>
        </w:rPr>
        <w:t>lood borne vir</w:t>
      </w:r>
      <w:r>
        <w:rPr>
          <w:i/>
        </w:rPr>
        <w:t xml:space="preserve">us: recovery plan </w:t>
      </w:r>
      <w:r>
        <w:rPr>
          <w:iCs/>
        </w:rPr>
        <w:t xml:space="preserve">[Online] Available from </w:t>
      </w:r>
      <w:hyperlink r:id="rId43" w:history="1">
        <w:r>
          <w:rPr>
            <w:rStyle w:val="Hyperlink"/>
          </w:rPr>
          <w:t>Supporting documents - Reset and Rebuild - sexual health and blood borne virus services: recovery plan - gov.scot (www.gov.scot)</w:t>
        </w:r>
      </w:hyperlink>
      <w:r w:rsidRPr="00112B3E">
        <w:rPr>
          <w:i/>
        </w:rPr>
        <w:t xml:space="preserve"> </w:t>
      </w:r>
    </w:p>
    <w:p w14:paraId="492EAD47" w14:textId="77777777" w:rsidR="00C05DE4" w:rsidRDefault="00C05DE4" w:rsidP="00C05DE4">
      <w:pPr>
        <w:ind w:left="113"/>
        <w:rPr>
          <w:i/>
        </w:rPr>
      </w:pPr>
    </w:p>
    <w:p w14:paraId="1EBA525D" w14:textId="77777777" w:rsidR="00C05DE4" w:rsidRPr="009A63FA" w:rsidRDefault="00C05DE4" w:rsidP="00C05DE4">
      <w:pPr>
        <w:ind w:left="113"/>
        <w:rPr>
          <w:iCs/>
        </w:rPr>
      </w:pPr>
      <w:r>
        <w:rPr>
          <w:iCs/>
        </w:rPr>
        <w:t xml:space="preserve">Scottish Government (2020) </w:t>
      </w:r>
      <w:r>
        <w:rPr>
          <w:i/>
        </w:rPr>
        <w:t xml:space="preserve">Scottish Health Survey 2019: summary report </w:t>
      </w:r>
      <w:r>
        <w:rPr>
          <w:iCs/>
        </w:rPr>
        <w:t xml:space="preserve">[Online] Available from </w:t>
      </w:r>
      <w:hyperlink r:id="rId44" w:history="1">
        <w:r>
          <w:rPr>
            <w:rStyle w:val="Hyperlink"/>
          </w:rPr>
          <w:t>Scottish Health Survey 2019: summary report - gov.scot (www.gov.scot)</w:t>
        </w:r>
      </w:hyperlink>
    </w:p>
    <w:p w14:paraId="6CF67DE4" w14:textId="77777777" w:rsidR="00C05DE4" w:rsidRPr="00112B3E" w:rsidRDefault="00C05DE4" w:rsidP="00C05DE4">
      <w:pPr>
        <w:ind w:left="113"/>
        <w:rPr>
          <w:i/>
        </w:rPr>
      </w:pPr>
    </w:p>
    <w:p w14:paraId="4748984D" w14:textId="77777777" w:rsidR="00C05DE4" w:rsidRPr="00112B3E" w:rsidRDefault="00C05DE4" w:rsidP="00C05DE4">
      <w:pPr>
        <w:ind w:left="113"/>
        <w:rPr>
          <w:i/>
        </w:rPr>
      </w:pPr>
    </w:p>
    <w:p w14:paraId="4707A135" w14:textId="77777777" w:rsidR="00C05DE4" w:rsidRDefault="00C05DE4" w:rsidP="00C05DE4">
      <w:pPr>
        <w:ind w:left="113"/>
      </w:pPr>
      <w:r w:rsidRPr="00112B3E">
        <w:rPr>
          <w:i/>
        </w:rPr>
        <w:t>Scottish Government 2017, The Best Start, a five year forward plan for maternity and neonatal care in Scotland.</w:t>
      </w:r>
      <w:r>
        <w:rPr>
          <w:i/>
        </w:rPr>
        <w:t xml:space="preserve"> </w:t>
      </w:r>
      <w:r>
        <w:rPr>
          <w:iCs/>
        </w:rPr>
        <w:t>[Online] Available from</w:t>
      </w:r>
      <w:r w:rsidRPr="00112B3E">
        <w:rPr>
          <w:i/>
        </w:rPr>
        <w:t xml:space="preserve"> </w:t>
      </w:r>
      <w:hyperlink r:id="rId45" w:history="1">
        <w:r w:rsidRPr="00237E41">
          <w:rPr>
            <w:rStyle w:val="Hyperlink"/>
            <w:i/>
          </w:rPr>
          <w:t>https</w:t>
        </w:r>
        <w:r w:rsidRPr="00237E41">
          <w:rPr>
            <w:rStyle w:val="Hyperlink"/>
          </w:rPr>
          <w:t>://www.gov.scot/publications/best-start-five-year-forward-plan-maternity-neonatal-care-scotland/</w:t>
        </w:r>
      </w:hyperlink>
      <w:r>
        <w:t xml:space="preserve"> </w:t>
      </w:r>
      <w:r w:rsidRPr="00112B3E">
        <w:t xml:space="preserve"> </w:t>
      </w:r>
    </w:p>
    <w:p w14:paraId="0AC042ED" w14:textId="77777777" w:rsidR="00C05DE4" w:rsidRDefault="00C05DE4" w:rsidP="00C05DE4">
      <w:pPr>
        <w:ind w:left="113"/>
      </w:pPr>
    </w:p>
    <w:p w14:paraId="0CD43B51" w14:textId="77777777" w:rsidR="00C05DE4" w:rsidRPr="00112B3E" w:rsidRDefault="00C05DE4" w:rsidP="00C05DE4">
      <w:pPr>
        <w:ind w:left="113"/>
        <w:rPr>
          <w:i/>
        </w:rPr>
      </w:pPr>
      <w:r w:rsidRPr="00324D18">
        <w:rPr>
          <w:iCs/>
        </w:rPr>
        <w:t>Scottish Government</w:t>
      </w:r>
      <w:r>
        <w:rPr>
          <w:iCs/>
        </w:rPr>
        <w:t xml:space="preserve"> (</w:t>
      </w:r>
      <w:r w:rsidRPr="00324D18">
        <w:rPr>
          <w:iCs/>
        </w:rPr>
        <w:t>2016</w:t>
      </w:r>
      <w:r>
        <w:rPr>
          <w:iCs/>
        </w:rPr>
        <w:t>)</w:t>
      </w:r>
      <w:r w:rsidRPr="00112B3E">
        <w:rPr>
          <w:i/>
        </w:rPr>
        <w:t xml:space="preserve"> Pregnancy and Parenthood in Young People Strategy 2016-2026.</w:t>
      </w:r>
      <w:r>
        <w:rPr>
          <w:iCs/>
        </w:rPr>
        <w:t xml:space="preserve"> [Online] Available from </w:t>
      </w:r>
      <w:hyperlink r:id="rId46" w:history="1">
        <w:r>
          <w:rPr>
            <w:rStyle w:val="Hyperlink"/>
          </w:rPr>
          <w:t>Supporting documents - Pregnancy and Parenthood in Young People Strategy - gov.scot (www.gov.scot)</w:t>
        </w:r>
      </w:hyperlink>
      <w:r>
        <w:rPr>
          <w:i/>
        </w:rPr>
        <w:t xml:space="preserve">  </w:t>
      </w:r>
      <w:r w:rsidRPr="00112B3E">
        <w:rPr>
          <w:i/>
        </w:rPr>
        <w:t xml:space="preserve"> </w:t>
      </w:r>
    </w:p>
    <w:p w14:paraId="44F45543" w14:textId="77777777" w:rsidR="00C05DE4" w:rsidRDefault="00C05DE4" w:rsidP="00C05DE4"/>
    <w:p w14:paraId="6C77C613" w14:textId="77777777" w:rsidR="00C05DE4" w:rsidRPr="00E82EBF" w:rsidRDefault="00C05DE4" w:rsidP="00C05DE4">
      <w:pPr>
        <w:ind w:left="113"/>
        <w:rPr>
          <w:color w:val="0000FF" w:themeColor="hyperlink"/>
          <w:u w:val="single"/>
        </w:rPr>
      </w:pPr>
      <w:r>
        <w:t>White, A. (2009) ‘</w:t>
      </w:r>
      <w:r w:rsidRPr="00FC103B">
        <w:rPr>
          <w:iCs/>
        </w:rPr>
        <w:t>Understanding Adolescent Brain Development &amp; It’s Implications for the</w:t>
      </w:r>
      <w:r>
        <w:rPr>
          <w:iCs/>
        </w:rPr>
        <w:t xml:space="preserve">    </w:t>
      </w:r>
      <w:r w:rsidRPr="00FC103B">
        <w:rPr>
          <w:iCs/>
        </w:rPr>
        <w:t>Clinician</w:t>
      </w:r>
      <w:r>
        <w:rPr>
          <w:iCs/>
        </w:rPr>
        <w:t xml:space="preserve">’ </w:t>
      </w:r>
      <w:r w:rsidRPr="00FC103B">
        <w:rPr>
          <w:i/>
          <w:iCs/>
        </w:rPr>
        <w:t>Adolescent Medicine</w:t>
      </w:r>
      <w:r>
        <w:t xml:space="preserve"> 20: 73-90.[Online]  Available from  </w:t>
      </w:r>
      <w:hyperlink r:id="rId47">
        <w:r>
          <w:rPr>
            <w:color w:val="0000FF"/>
            <w:u w:val="single" w:color="0000FF"/>
          </w:rPr>
          <w:t>http://georgicounseling.com/wp-content/uploads/2009/07/Understanding-</w:t>
        </w:r>
      </w:hyperlink>
    </w:p>
    <w:p w14:paraId="216136B5" w14:textId="65D90C98" w:rsidR="00C05DE4" w:rsidRPr="00C05DE4" w:rsidRDefault="00C05DE4" w:rsidP="00C05DE4">
      <w:pPr>
        <w:pStyle w:val="NoSpacing"/>
        <w:sectPr w:rsidR="00C05DE4" w:rsidRPr="00C05DE4" w:rsidSect="007C564F">
          <w:footnotePr>
            <w:pos w:val="beneathText"/>
          </w:footnotePr>
          <w:pgSz w:w="12240" w:h="15840"/>
          <w:pgMar w:top="940" w:right="1640" w:bottom="280" w:left="920" w:header="722" w:footer="0" w:gutter="0"/>
          <w:cols w:space="720"/>
        </w:sectPr>
      </w:pPr>
      <w:r>
        <w:rPr>
          <w:color w:val="0000FF"/>
          <w:u w:val="single" w:color="0000FF"/>
        </w:rPr>
        <w:t>adolescent-brain-development-2009.pdf</w:t>
      </w:r>
    </w:p>
    <w:bookmarkStart w:id="232" w:name="_Toc169624490"/>
    <w:bookmarkStart w:id="233" w:name="_Toc169624745"/>
    <w:bookmarkStart w:id="234" w:name="_Toc169625383"/>
    <w:bookmarkStart w:id="235" w:name="_Toc172557354"/>
    <w:bookmarkStart w:id="236" w:name="_Toc172557666"/>
    <w:bookmarkStart w:id="237" w:name="_Toc172557847"/>
    <w:bookmarkStart w:id="238" w:name="_Toc172559656"/>
    <w:bookmarkStart w:id="239" w:name="_Toc172560182"/>
    <w:bookmarkStart w:id="240" w:name="_Toc172618238"/>
    <w:p w14:paraId="0F62074F" w14:textId="702B871B" w:rsidR="00FA4D4A" w:rsidRDefault="00FA4D4A" w:rsidP="00FA4D4A">
      <w:pPr>
        <w:pStyle w:val="Heading1"/>
        <w:ind w:left="0" w:firstLine="0"/>
        <w:rPr>
          <w:u w:val="single"/>
        </w:rPr>
      </w:pPr>
      <w:r>
        <w:rPr>
          <w:noProof/>
          <w:lang w:val="en-GB" w:eastAsia="en-GB"/>
        </w:rPr>
        <w:lastRenderedPageBreak/>
        <mc:AlternateContent>
          <mc:Choice Requires="wps">
            <w:drawing>
              <wp:anchor distT="0" distB="0" distL="114300" distR="114300" simplePos="0" relativeHeight="251659776" behindDoc="0" locked="0" layoutInCell="1" allowOverlap="1" wp14:anchorId="50EB0AA6" wp14:editId="163F5C08">
                <wp:simplePos x="0" y="0"/>
                <wp:positionH relativeFrom="column">
                  <wp:posOffset>-38100</wp:posOffset>
                </wp:positionH>
                <wp:positionV relativeFrom="paragraph">
                  <wp:posOffset>-387350</wp:posOffset>
                </wp:positionV>
                <wp:extent cx="2400300" cy="444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400300" cy="444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93BE5" w14:textId="6D46B704" w:rsidR="00AC189E" w:rsidRPr="00FA4D4A" w:rsidRDefault="00AC189E" w:rsidP="003E1D94">
                            <w:pPr>
                              <w:pStyle w:val="Heading1"/>
                            </w:pPr>
                            <w:bookmarkStart w:id="241" w:name="_Toc169624491"/>
                            <w:bookmarkStart w:id="242" w:name="_Toc169624746"/>
                            <w:bookmarkStart w:id="243" w:name="_Toc169625384"/>
                            <w:bookmarkStart w:id="244" w:name="_Toc172557355"/>
                            <w:bookmarkStart w:id="245" w:name="_Toc172618239"/>
                            <w:r w:rsidRPr="00FA4D4A">
                              <w:t xml:space="preserve">Appendix </w:t>
                            </w:r>
                            <w:r>
                              <w:t>1</w:t>
                            </w:r>
                            <w:bookmarkEnd w:id="241"/>
                            <w:bookmarkEnd w:id="242"/>
                            <w:bookmarkEnd w:id="243"/>
                            <w:bookmarkEnd w:id="244"/>
                            <w:bookmarkEnd w:id="245"/>
                          </w:p>
                          <w:p w14:paraId="15419546" w14:textId="454ABF49" w:rsidR="00FA4D4A" w:rsidRPr="00FA4D4A" w:rsidRDefault="00FA4D4A" w:rsidP="00AC189E">
                            <w:pPr>
                              <w:pStyle w:val="Table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EB0AA6" id="Text Box 19" o:spid="_x0000_s1031" type="#_x0000_t202" style="position:absolute;margin-left:-3pt;margin-top:-30.5pt;width:189pt;height:3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" fillcolor="white [3201]" stroked="f" strokeweight=".5pt">
                <v:textbox>
                  <w:txbxContent>
                    <w:p w14:paraId="5F993BE5" w14:textId="6D46B704" w:rsidR="00AC189E" w:rsidRPr="00FA4D4A" w:rsidRDefault="00AC189E" w:rsidP="003E1D94">
                      <w:pPr>
                        <w:pStyle w:val="Heading1"/>
                      </w:pPr>
                      <w:bookmarkStart w:id="246" w:name="_Toc169624491"/>
                      <w:bookmarkStart w:id="247" w:name="_Toc169624746"/>
                      <w:bookmarkStart w:id="248" w:name="_Toc169625384"/>
                      <w:bookmarkStart w:id="249" w:name="_Toc172557355"/>
                      <w:bookmarkStart w:id="250" w:name="_Toc172618239"/>
                      <w:r w:rsidRPr="00FA4D4A">
                        <w:t xml:space="preserve">Appendix </w:t>
                      </w:r>
                      <w:r>
                        <w:t>1</w:t>
                      </w:r>
                      <w:bookmarkEnd w:id="246"/>
                      <w:bookmarkEnd w:id="247"/>
                      <w:bookmarkEnd w:id="248"/>
                      <w:bookmarkEnd w:id="249"/>
                      <w:bookmarkEnd w:id="250"/>
                    </w:p>
                    <w:p w14:paraId="15419546" w14:textId="454ABF49" w:rsidR="00FA4D4A" w:rsidRPr="00FA4D4A" w:rsidRDefault="00FA4D4A" w:rsidP="00AC189E">
                      <w:pPr>
                        <w:pStyle w:val="TableParagraph"/>
                      </w:pPr>
                    </w:p>
                  </w:txbxContent>
                </v:textbox>
              </v:shape>
            </w:pict>
          </mc:Fallback>
        </mc:AlternateContent>
      </w:r>
      <w:r>
        <w:rPr>
          <w:noProof/>
          <w:lang w:val="en-GB" w:eastAsia="en-GB"/>
        </w:rPr>
        <w:drawing>
          <wp:inline distT="0" distB="0" distL="0" distR="0" wp14:anchorId="3519106A" wp14:editId="5C396349">
            <wp:extent cx="5305089" cy="849600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305089" cy="8496000"/>
                    </a:xfrm>
                    <a:prstGeom prst="rect">
                      <a:avLst/>
                    </a:prstGeom>
                  </pic:spPr>
                </pic:pic>
              </a:graphicData>
            </a:graphic>
          </wp:inline>
        </w:drawing>
      </w:r>
      <w:bookmarkEnd w:id="232"/>
      <w:bookmarkEnd w:id="233"/>
      <w:bookmarkEnd w:id="234"/>
      <w:bookmarkEnd w:id="235"/>
      <w:bookmarkEnd w:id="236"/>
      <w:bookmarkEnd w:id="237"/>
      <w:bookmarkEnd w:id="238"/>
      <w:bookmarkEnd w:id="239"/>
      <w:bookmarkEnd w:id="240"/>
    </w:p>
    <w:p w14:paraId="3EBF2775" w14:textId="77777777" w:rsidR="00FA4D4A" w:rsidRDefault="00FA4D4A" w:rsidP="00FA4D4A">
      <w:pPr>
        <w:pStyle w:val="Heading1"/>
        <w:rPr>
          <w:u w:val="single"/>
        </w:rPr>
      </w:pPr>
    </w:p>
    <w:p w14:paraId="46599177" w14:textId="46509B45" w:rsidR="00FA4D4A" w:rsidRDefault="00FA4D4A" w:rsidP="00FA4D4A">
      <w:pPr>
        <w:pStyle w:val="Heading1"/>
        <w:rPr>
          <w:u w:val="single"/>
        </w:rPr>
      </w:pPr>
      <w:bookmarkStart w:id="246" w:name="_Toc169623764"/>
      <w:bookmarkStart w:id="247" w:name="_Toc169624492"/>
      <w:bookmarkStart w:id="248" w:name="_Toc169624747"/>
      <w:bookmarkStart w:id="249" w:name="_Toc169625385"/>
      <w:bookmarkStart w:id="250" w:name="_Toc172557356"/>
      <w:bookmarkStart w:id="251" w:name="_Toc172557849"/>
      <w:bookmarkStart w:id="252" w:name="_Toc172559658"/>
      <w:bookmarkStart w:id="253" w:name="_Toc172560184"/>
      <w:bookmarkStart w:id="254" w:name="_Toc172618240"/>
      <w:r>
        <w:rPr>
          <w:noProof/>
          <w:lang w:val="en-GB" w:eastAsia="en-GB"/>
        </w:rPr>
        <w:drawing>
          <wp:inline distT="0" distB="0" distL="0" distR="0" wp14:anchorId="1D616E73" wp14:editId="3DD6F716">
            <wp:extent cx="5943600" cy="29229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943600" cy="2922905"/>
                    </a:xfrm>
                    <a:prstGeom prst="rect">
                      <a:avLst/>
                    </a:prstGeom>
                  </pic:spPr>
                </pic:pic>
              </a:graphicData>
            </a:graphic>
          </wp:inline>
        </w:drawing>
      </w:r>
      <w:bookmarkEnd w:id="246"/>
      <w:bookmarkEnd w:id="247"/>
      <w:bookmarkEnd w:id="248"/>
      <w:bookmarkEnd w:id="249"/>
      <w:bookmarkEnd w:id="250"/>
      <w:bookmarkEnd w:id="251"/>
      <w:bookmarkEnd w:id="252"/>
      <w:bookmarkEnd w:id="253"/>
      <w:bookmarkEnd w:id="254"/>
    </w:p>
    <w:p w14:paraId="7AD1E181" w14:textId="77777777" w:rsidR="00FA4D4A" w:rsidRDefault="00FA4D4A" w:rsidP="00FA4D4A">
      <w:pPr>
        <w:pStyle w:val="Heading1"/>
        <w:rPr>
          <w:u w:val="single"/>
        </w:rPr>
      </w:pPr>
    </w:p>
    <w:p w14:paraId="1971C8ED" w14:textId="77777777" w:rsidR="00FA4D4A" w:rsidRPr="000F5D76" w:rsidRDefault="00FA4D4A" w:rsidP="00FA4D4A">
      <w:pPr>
        <w:pStyle w:val="Heading1"/>
        <w:rPr>
          <w:b w:val="0"/>
          <w:sz w:val="22"/>
          <w:szCs w:val="22"/>
        </w:rPr>
      </w:pPr>
      <w:bookmarkStart w:id="255" w:name="_Toc169623765"/>
      <w:bookmarkStart w:id="256" w:name="_Toc169624493"/>
      <w:bookmarkStart w:id="257" w:name="_Toc169624748"/>
      <w:bookmarkStart w:id="258" w:name="_Toc169625386"/>
      <w:bookmarkStart w:id="259" w:name="_Toc172557357"/>
      <w:bookmarkStart w:id="260" w:name="_Toc172557850"/>
      <w:bookmarkStart w:id="261" w:name="_Toc172559659"/>
      <w:bookmarkStart w:id="262" w:name="_Toc172560185"/>
      <w:bookmarkStart w:id="263" w:name="_Toc172618241"/>
      <w:r w:rsidRPr="000F5D76">
        <w:rPr>
          <w:b w:val="0"/>
          <w:sz w:val="22"/>
          <w:szCs w:val="22"/>
        </w:rPr>
        <w:t xml:space="preserve">These cards can be ordered from Highland Information Resource </w:t>
      </w:r>
      <w:r w:rsidR="000F5D76" w:rsidRPr="000F5D76">
        <w:rPr>
          <w:b w:val="0"/>
          <w:sz w:val="22"/>
          <w:szCs w:val="22"/>
        </w:rPr>
        <w:t>Service</w:t>
      </w:r>
      <w:bookmarkEnd w:id="255"/>
      <w:bookmarkEnd w:id="256"/>
      <w:bookmarkEnd w:id="257"/>
      <w:bookmarkEnd w:id="258"/>
      <w:bookmarkEnd w:id="259"/>
      <w:bookmarkEnd w:id="260"/>
      <w:bookmarkEnd w:id="261"/>
      <w:bookmarkEnd w:id="262"/>
      <w:bookmarkEnd w:id="263"/>
    </w:p>
    <w:p w14:paraId="60C4FBE3" w14:textId="24F08671" w:rsidR="000F5D76" w:rsidRPr="000F5D76" w:rsidRDefault="000F5D76" w:rsidP="00FA4D4A">
      <w:pPr>
        <w:pStyle w:val="Heading1"/>
        <w:rPr>
          <w:b w:val="0"/>
          <w:sz w:val="22"/>
          <w:szCs w:val="22"/>
        </w:rPr>
        <w:sectPr w:rsidR="000F5D76" w:rsidRPr="000F5D76">
          <w:footnotePr>
            <w:pos w:val="beneathText"/>
          </w:footnotePr>
          <w:pgSz w:w="12240" w:h="15840"/>
          <w:pgMar w:top="940" w:right="1500" w:bottom="280" w:left="1020" w:header="722" w:footer="0" w:gutter="0"/>
          <w:cols w:space="720"/>
        </w:sectPr>
      </w:pPr>
      <w:hyperlink r:id="rId50" w:history="1">
        <w:bookmarkStart w:id="264" w:name="_Toc169623766"/>
        <w:bookmarkStart w:id="265" w:name="_Toc169624494"/>
        <w:bookmarkStart w:id="266" w:name="_Toc169624749"/>
        <w:bookmarkStart w:id="267" w:name="_Toc169625387"/>
        <w:bookmarkStart w:id="268" w:name="_Toc172557358"/>
        <w:bookmarkStart w:id="269" w:name="_Toc172557851"/>
        <w:bookmarkStart w:id="270" w:name="_Toc172559660"/>
        <w:bookmarkStart w:id="271" w:name="_Toc172560186"/>
        <w:bookmarkStart w:id="272" w:name="_Toc172618242"/>
        <w:r w:rsidRPr="000F5D76">
          <w:rPr>
            <w:rStyle w:val="Hyperlink"/>
            <w:sz w:val="22"/>
            <w:szCs w:val="22"/>
          </w:rPr>
          <w:t>HPAC (durham.gov.uk)</w:t>
        </w:r>
        <w:bookmarkEnd w:id="264"/>
        <w:bookmarkEnd w:id="265"/>
        <w:bookmarkEnd w:id="266"/>
        <w:bookmarkEnd w:id="267"/>
        <w:bookmarkEnd w:id="268"/>
        <w:bookmarkEnd w:id="269"/>
        <w:bookmarkEnd w:id="270"/>
        <w:bookmarkEnd w:id="271"/>
        <w:bookmarkEnd w:id="272"/>
      </w:hyperlink>
    </w:p>
    <w:p w14:paraId="4FAADCC8" w14:textId="77777777" w:rsidR="00E82EBF" w:rsidRDefault="00E82EBF" w:rsidP="00C05DE4">
      <w:pPr>
        <w:pStyle w:val="BodyText"/>
        <w:ind w:right="89"/>
      </w:pPr>
    </w:p>
    <w:p w14:paraId="269A81DD" w14:textId="61879F8A" w:rsidR="00E82EBF" w:rsidRPr="00FA4D4A" w:rsidRDefault="00FA4D4A" w:rsidP="00E82EBF">
      <w:pPr>
        <w:pStyle w:val="Heading1"/>
        <w:ind w:left="0" w:firstLine="0"/>
        <w:rPr>
          <w:u w:val="single"/>
        </w:rPr>
      </w:pPr>
      <w:bookmarkStart w:id="273" w:name="_Toc169624495"/>
      <w:bookmarkStart w:id="274" w:name="_Toc169624750"/>
      <w:bookmarkStart w:id="275" w:name="_Toc172557359"/>
      <w:bookmarkStart w:id="276" w:name="_Toc172618243"/>
      <w:r w:rsidRPr="00FA4D4A">
        <w:rPr>
          <w:u w:val="single"/>
        </w:rPr>
        <w:t>Appendix 2</w:t>
      </w:r>
      <w:bookmarkEnd w:id="273"/>
      <w:bookmarkEnd w:id="274"/>
      <w:bookmarkEnd w:id="275"/>
      <w:bookmarkEnd w:id="276"/>
    </w:p>
    <w:p w14:paraId="1074C997" w14:textId="77777777" w:rsidR="00E82EBF" w:rsidRDefault="00E82EBF" w:rsidP="00E82EBF">
      <w:pPr>
        <w:pStyle w:val="BodyText"/>
        <w:spacing w:before="10"/>
        <w:rPr>
          <w:b/>
          <w:sz w:val="23"/>
        </w:rPr>
      </w:pPr>
    </w:p>
    <w:p w14:paraId="6B665236" w14:textId="77777777" w:rsidR="00E82EBF" w:rsidRPr="00AC189E" w:rsidRDefault="00E82EBF" w:rsidP="00E82EBF">
      <w:pPr>
        <w:pStyle w:val="Heading2"/>
        <w:ind w:left="0"/>
        <w:rPr>
          <w:sz w:val="28"/>
          <w:szCs w:val="28"/>
        </w:rPr>
      </w:pPr>
      <w:bookmarkStart w:id="277" w:name="_Toc169624496"/>
      <w:bookmarkStart w:id="278" w:name="_Toc169624751"/>
      <w:bookmarkStart w:id="279" w:name="_Toc169625389"/>
      <w:bookmarkStart w:id="280" w:name="_Toc172557360"/>
      <w:bookmarkStart w:id="281" w:name="_Toc172557853"/>
      <w:bookmarkStart w:id="282" w:name="_Toc172559662"/>
      <w:bookmarkStart w:id="283" w:name="_Toc172560188"/>
      <w:bookmarkStart w:id="284" w:name="_Toc172618244"/>
      <w:r w:rsidRPr="00AC189E">
        <w:rPr>
          <w:sz w:val="28"/>
          <w:szCs w:val="28"/>
        </w:rPr>
        <w:t>Resources</w:t>
      </w:r>
      <w:bookmarkEnd w:id="277"/>
      <w:bookmarkEnd w:id="278"/>
      <w:bookmarkEnd w:id="279"/>
      <w:bookmarkEnd w:id="280"/>
      <w:bookmarkEnd w:id="281"/>
      <w:bookmarkEnd w:id="282"/>
      <w:bookmarkEnd w:id="283"/>
      <w:bookmarkEnd w:id="284"/>
    </w:p>
    <w:p w14:paraId="4F6CCFD6" w14:textId="77777777" w:rsidR="00E82EBF" w:rsidRDefault="00E82EBF" w:rsidP="00E82EBF">
      <w:pPr>
        <w:pStyle w:val="BodyText"/>
        <w:spacing w:before="10"/>
        <w:rPr>
          <w:b/>
          <w:sz w:val="21"/>
        </w:rPr>
      </w:pPr>
    </w:p>
    <w:p w14:paraId="1C6E2614" w14:textId="77777777" w:rsidR="00E82EBF" w:rsidRDefault="00E82EBF" w:rsidP="00E82EBF">
      <w:pPr>
        <w:pStyle w:val="BodyText"/>
        <w:ind w:right="123"/>
      </w:pPr>
      <w:r>
        <w:t>Resources available free for young parents which are written in an accessible style and appeal to young people include:</w:t>
      </w:r>
    </w:p>
    <w:p w14:paraId="48B77EDE" w14:textId="77777777" w:rsidR="00E82EBF" w:rsidRDefault="00E82EBF" w:rsidP="00E82EBF">
      <w:pPr>
        <w:pStyle w:val="BodyText"/>
        <w:ind w:right="123"/>
      </w:pPr>
    </w:p>
    <w:p w14:paraId="3A9205AF" w14:textId="77777777" w:rsidR="00D2748E" w:rsidRDefault="00E82EBF" w:rsidP="00E82EBF">
      <w:pPr>
        <w:pStyle w:val="BodyText"/>
        <w:ind w:right="123"/>
        <w:rPr>
          <w:b/>
          <w:bCs/>
        </w:rPr>
      </w:pPr>
      <w:r>
        <w:rPr>
          <w:b/>
          <w:bCs/>
        </w:rPr>
        <w:t xml:space="preserve">Highland Information Trail </w:t>
      </w:r>
    </w:p>
    <w:p w14:paraId="428AEDEE" w14:textId="56E87193" w:rsidR="00E82EBF" w:rsidRPr="00FE6CCA" w:rsidRDefault="00FE6CCA" w:rsidP="00E82EBF">
      <w:pPr>
        <w:pStyle w:val="BodyText"/>
        <w:ind w:right="123"/>
      </w:pPr>
      <w:r>
        <w:t xml:space="preserve">Highland Council </w:t>
      </w:r>
      <w:hyperlink r:id="rId51" w:history="1">
        <w:r w:rsidR="00A33B98" w:rsidRPr="00A33B98">
          <w:rPr>
            <w:rStyle w:val="Hyperlink"/>
          </w:rPr>
          <w:t>Highland Information Trail</w:t>
        </w:r>
      </w:hyperlink>
      <w:r w:rsidR="00A33B98">
        <w:t xml:space="preserve">  NHS Highland</w:t>
      </w:r>
      <w:r w:rsidR="00FA4D4A">
        <w:t xml:space="preserve"> </w:t>
      </w:r>
      <w:hyperlink r:id="rId52" w:history="1">
        <w:r w:rsidR="00FA4D4A">
          <w:rPr>
            <w:rStyle w:val="Hyperlink"/>
          </w:rPr>
          <w:t>Highland Information Trail (Nov 2023).pdf (scot.nhs.uk)</w:t>
        </w:r>
      </w:hyperlink>
    </w:p>
    <w:p w14:paraId="66D690C9" w14:textId="77777777" w:rsidR="00E82EBF" w:rsidRDefault="00E82EBF" w:rsidP="00E82EBF">
      <w:pPr>
        <w:pStyle w:val="BodyText"/>
        <w:spacing w:before="8"/>
        <w:rPr>
          <w:sz w:val="23"/>
        </w:rPr>
      </w:pPr>
    </w:p>
    <w:p w14:paraId="507D5A3E" w14:textId="62E0212C" w:rsidR="00E82EBF" w:rsidRPr="00E94074" w:rsidRDefault="00E82EBF" w:rsidP="00E82EBF">
      <w:pPr>
        <w:pStyle w:val="BodyText"/>
        <w:ind w:right="243"/>
        <w:rPr>
          <w:color w:val="0000FF"/>
          <w:u w:val="single"/>
        </w:rPr>
      </w:pPr>
      <w:r w:rsidRPr="00237E41">
        <w:rPr>
          <w:b/>
          <w:i/>
        </w:rPr>
        <w:t>Tommy’s,</w:t>
      </w:r>
      <w:r>
        <w:t xml:space="preserve"> </w:t>
      </w:r>
      <w:r w:rsidRPr="00237E41">
        <w:rPr>
          <w:b/>
          <w:i/>
        </w:rPr>
        <w:t>the young woman’s guide to pregnancy</w:t>
      </w:r>
      <w:r>
        <w:rPr>
          <w:i/>
        </w:rPr>
        <w:t xml:space="preserve"> </w:t>
      </w:r>
      <w:r>
        <w:t>is no longer available from the baby charity: however they have other offer information resources covering a range of topics in various formats such as film clips, downloads and apps</w:t>
      </w:r>
      <w:r w:rsidRPr="00495165">
        <w:t xml:space="preserve">. </w:t>
      </w:r>
      <w:hyperlink r:id="rId53" w:history="1">
        <w:r w:rsidRPr="00495165">
          <w:rPr>
            <w:color w:val="0000FF"/>
          </w:rPr>
          <w:t>https://www.tommys.org/pregnancy</w:t>
        </w:r>
      </w:hyperlink>
    </w:p>
    <w:p w14:paraId="73FBD396" w14:textId="77777777" w:rsidR="00E82EBF" w:rsidRPr="00387A56" w:rsidRDefault="00E82EBF" w:rsidP="00E82EBF">
      <w:pPr>
        <w:pStyle w:val="BodyText"/>
        <w:spacing w:before="8"/>
        <w:rPr>
          <w:color w:val="0000FF"/>
          <w:u w:color="0000FF"/>
        </w:rPr>
      </w:pPr>
    </w:p>
    <w:p w14:paraId="1EF1243F" w14:textId="77777777" w:rsidR="00E82EBF" w:rsidRPr="00495165" w:rsidRDefault="00E82EBF" w:rsidP="00E82EBF">
      <w:pPr>
        <w:pStyle w:val="BodyText"/>
        <w:ind w:right="243"/>
        <w:rPr>
          <w:rStyle w:val="Hyperlink"/>
          <w:u w:val="none"/>
        </w:rPr>
      </w:pPr>
      <w:r w:rsidRPr="00237E41">
        <w:rPr>
          <w:b/>
          <w:i/>
        </w:rPr>
        <w:t xml:space="preserve">Young </w:t>
      </w:r>
      <w:r>
        <w:rPr>
          <w:b/>
          <w:i/>
        </w:rPr>
        <w:t>Scot</w:t>
      </w:r>
      <w:r>
        <w:rPr>
          <w:i/>
        </w:rPr>
        <w:t xml:space="preserve"> </w:t>
      </w:r>
      <w:r>
        <w:t>a website resource with</w:t>
      </w:r>
      <w:r w:rsidRPr="00237E41">
        <w:t xml:space="preserve"> real life information and advice including relationships, </w:t>
      </w:r>
      <w:r>
        <w:t xml:space="preserve">health &amp; </w:t>
      </w:r>
      <w:r w:rsidRPr="00237E41">
        <w:t>w</w:t>
      </w:r>
      <w:r>
        <w:t xml:space="preserve">ellbeing, benefits, and housing </w:t>
      </w:r>
      <w:hyperlink r:id="rId54" w:history="1">
        <w:r w:rsidRPr="00495165">
          <w:rPr>
            <w:rStyle w:val="Hyperlink"/>
            <w:u w:val="none"/>
          </w:rPr>
          <w:t>Youth Voice – Young Scot</w:t>
        </w:r>
      </w:hyperlink>
    </w:p>
    <w:p w14:paraId="24083704" w14:textId="77777777" w:rsidR="00E82EBF" w:rsidRDefault="00E82EBF" w:rsidP="00E82EBF">
      <w:pPr>
        <w:pStyle w:val="Default"/>
        <w:rPr>
          <w:b/>
          <w:i/>
        </w:rPr>
      </w:pPr>
    </w:p>
    <w:p w14:paraId="6A335BC8" w14:textId="043C9977" w:rsidR="00E82EBF" w:rsidRPr="00495165" w:rsidRDefault="00E82EBF" w:rsidP="00E82EBF">
      <w:pPr>
        <w:pStyle w:val="Default"/>
      </w:pPr>
      <w:r w:rsidRPr="00237E41">
        <w:rPr>
          <w:b/>
          <w:i/>
        </w:rPr>
        <w:t>Baby Buddy App</w:t>
      </w:r>
      <w:r>
        <w:rPr>
          <w:i/>
        </w:rPr>
        <w:t xml:space="preserve"> </w:t>
      </w:r>
      <w:r>
        <w:t xml:space="preserve">is an </w:t>
      </w:r>
      <w:r w:rsidR="00570659">
        <w:t>award-winning</w:t>
      </w:r>
      <w:r>
        <w:t xml:space="preserve"> free app available to download on mobile devices    </w:t>
      </w:r>
      <w:hyperlink r:id="rId55" w:history="1">
        <w:r w:rsidRPr="00495165">
          <w:rPr>
            <w:rStyle w:val="Hyperlink"/>
            <w:rFonts w:eastAsia="Arial"/>
            <w:u w:val="none"/>
            <w:lang w:val="en-US"/>
          </w:rPr>
          <w:t>https://www.bestbeginnings.org.uk/baby-buddy</w:t>
        </w:r>
      </w:hyperlink>
    </w:p>
    <w:p w14:paraId="4F5504DC" w14:textId="77777777" w:rsidR="00E82EBF" w:rsidRDefault="00E82EBF" w:rsidP="00E82EBF">
      <w:pPr>
        <w:pStyle w:val="Default"/>
      </w:pPr>
    </w:p>
    <w:p w14:paraId="0BA859C5" w14:textId="4B4BD373" w:rsidR="00E82EBF" w:rsidRPr="00237E41" w:rsidRDefault="00E82EBF" w:rsidP="00E82EBF">
      <w:pPr>
        <w:pStyle w:val="Default"/>
      </w:pPr>
      <w:r w:rsidRPr="001D55C3">
        <w:t>The Baby Buddy app</w:t>
      </w:r>
      <w:r w:rsidRPr="00237E41">
        <w:t xml:space="preserve"> contains over </w:t>
      </w:r>
      <w:r w:rsidR="00481CF9">
        <w:t>3</w:t>
      </w:r>
      <w:r w:rsidRPr="00237E41">
        <w:t xml:space="preserve">00 short films covering a wide range of pregnancy, birth and postnatal topics including self-care, mental health, maternity care, rights at work, birth choices, pain relief, </w:t>
      </w:r>
      <w:r w:rsidR="00B355CC" w:rsidRPr="00237E41">
        <w:t>baby care</w:t>
      </w:r>
      <w:r w:rsidRPr="00237E41">
        <w:t>, understanding your baby, feeding, and prematurity.</w:t>
      </w:r>
    </w:p>
    <w:p w14:paraId="57B6FF56" w14:textId="77777777" w:rsidR="00E82EBF" w:rsidRDefault="00E82EBF" w:rsidP="00E82EBF">
      <w:pPr>
        <w:pStyle w:val="Default"/>
      </w:pPr>
    </w:p>
    <w:p w14:paraId="226E597D" w14:textId="77777777" w:rsidR="00E82EBF" w:rsidRPr="00237E41" w:rsidRDefault="00E82EBF" w:rsidP="00E82EBF">
      <w:pPr>
        <w:pStyle w:val="Default"/>
      </w:pPr>
      <w:r w:rsidRPr="00237E41">
        <w:rPr>
          <w:b/>
        </w:rPr>
        <w:t>Little Lullaby</w:t>
      </w:r>
      <w:r w:rsidRPr="00237E41">
        <w:t xml:space="preserve"> – “the place for young parents” from Lullaby Trust. Blog posts, safe sleeping advice, online chat.</w:t>
      </w:r>
    </w:p>
    <w:p w14:paraId="2F11C625" w14:textId="77777777" w:rsidR="00570659" w:rsidRPr="00495165" w:rsidRDefault="00570659" w:rsidP="00570659">
      <w:pPr>
        <w:pStyle w:val="BodyText"/>
        <w:ind w:right="90"/>
        <w:rPr>
          <w:color w:val="0000FF"/>
        </w:rPr>
      </w:pPr>
      <w:hyperlink r:id="rId56" w:history="1">
        <w:r w:rsidRPr="00495165">
          <w:rPr>
            <w:rStyle w:val="Hyperlink"/>
            <w:u w:val="none"/>
          </w:rPr>
          <w:t>https://littlelullaby.org.uk/</w:t>
        </w:r>
      </w:hyperlink>
    </w:p>
    <w:p w14:paraId="764C0C57" w14:textId="77777777" w:rsidR="00570659" w:rsidRPr="00495165" w:rsidRDefault="00570659" w:rsidP="00570659">
      <w:pPr>
        <w:pStyle w:val="BodyText"/>
        <w:ind w:right="90"/>
        <w:rPr>
          <w:color w:val="0000FF"/>
        </w:rPr>
      </w:pPr>
    </w:p>
    <w:p w14:paraId="2E1709B2" w14:textId="77777777" w:rsidR="00570659" w:rsidRDefault="00570659" w:rsidP="00570659">
      <w:pPr>
        <w:pStyle w:val="BodyText"/>
        <w:ind w:right="90"/>
        <w:rPr>
          <w:color w:val="0000FF"/>
          <w:u w:color="0000FF"/>
        </w:rPr>
      </w:pPr>
    </w:p>
    <w:p w14:paraId="62F20A3D" w14:textId="13473709" w:rsidR="00E82EBF" w:rsidRPr="00570659" w:rsidRDefault="00E82EBF" w:rsidP="00570659">
      <w:pPr>
        <w:pStyle w:val="BodyText"/>
        <w:ind w:right="90"/>
        <w:rPr>
          <w:color w:val="0000FF"/>
          <w:u w:color="0000FF"/>
        </w:rPr>
      </w:pPr>
      <w:r w:rsidRPr="00237E41">
        <w:rPr>
          <w:b/>
        </w:rPr>
        <w:t>The Spark</w:t>
      </w:r>
      <w:r w:rsidRPr="00237E41">
        <w:t xml:space="preserve"> – Provides relationship counseling and a free helpline is open Tuesday Wednesday and</w:t>
      </w:r>
      <w:r w:rsidR="00570659">
        <w:t xml:space="preserve"> </w:t>
      </w:r>
      <w:r w:rsidRPr="00237E41">
        <w:t>Thursday: 11am – 2pm</w:t>
      </w:r>
    </w:p>
    <w:p w14:paraId="7A7FBE91" w14:textId="77777777" w:rsidR="00E82EBF" w:rsidRPr="00237E41" w:rsidRDefault="00E82EBF" w:rsidP="00E82EBF">
      <w:pPr>
        <w:tabs>
          <w:tab w:val="left" w:pos="832"/>
          <w:tab w:val="left" w:pos="833"/>
        </w:tabs>
      </w:pPr>
      <w:r w:rsidRPr="00237E41">
        <w:t xml:space="preserve"> </w:t>
      </w:r>
      <w:hyperlink r:id="rId57" w:history="1">
        <w:r w:rsidRPr="00387A56">
          <w:rPr>
            <w:color w:val="0000FF"/>
            <w:sz w:val="24"/>
          </w:rPr>
          <w:t>www.thespark.org.uk</w:t>
        </w:r>
      </w:hyperlink>
      <w:r>
        <w:rPr>
          <w:color w:val="0000FF"/>
          <w:u w:val="single" w:color="0000FF"/>
        </w:rPr>
        <w:t xml:space="preserve"> </w:t>
      </w:r>
    </w:p>
    <w:p w14:paraId="11BEBCE9" w14:textId="77777777" w:rsidR="00E82EBF" w:rsidRPr="00237E41" w:rsidRDefault="00E82EBF" w:rsidP="00E82EBF">
      <w:pPr>
        <w:pStyle w:val="BodyText"/>
        <w:ind w:left="112" w:right="90"/>
      </w:pPr>
    </w:p>
    <w:p w14:paraId="39274B05" w14:textId="77777777" w:rsidR="00B355CC" w:rsidRDefault="00B355CC" w:rsidP="00E82EBF">
      <w:pPr>
        <w:pStyle w:val="BodyText"/>
        <w:ind w:left="112" w:right="90"/>
        <w:rPr>
          <w:b/>
        </w:rPr>
      </w:pPr>
    </w:p>
    <w:p w14:paraId="5D61F06A" w14:textId="23BA3245" w:rsidR="00E82EBF" w:rsidRPr="00237E41" w:rsidRDefault="00E82EBF" w:rsidP="00570659">
      <w:pPr>
        <w:pStyle w:val="BodyText"/>
        <w:ind w:right="90"/>
      </w:pPr>
      <w:r w:rsidRPr="00237E41">
        <w:rPr>
          <w:b/>
        </w:rPr>
        <w:t>NHS Choices</w:t>
      </w:r>
      <w:r w:rsidRPr="00237E41">
        <w:t xml:space="preserve"> – “Teenage pregnancy support” – clear explanation of education rights and choices </w:t>
      </w:r>
      <w:hyperlink r:id="rId58" w:history="1">
        <w:r w:rsidRPr="00387A56">
          <w:rPr>
            <w:color w:val="0000FF"/>
            <w:szCs w:val="22"/>
            <w:u w:color="0000FF"/>
          </w:rPr>
          <w:t>https://www.nhs.uk/conditions/pregnancy-and-baby/teenager-pregnant/</w:t>
        </w:r>
      </w:hyperlink>
      <w:r>
        <w:t xml:space="preserve"> </w:t>
      </w:r>
    </w:p>
    <w:p w14:paraId="1150EE13" w14:textId="77777777" w:rsidR="00E82EBF" w:rsidRPr="00237E41" w:rsidRDefault="00E82EBF" w:rsidP="00E82EBF">
      <w:pPr>
        <w:pStyle w:val="BodyText"/>
        <w:ind w:left="112" w:right="90"/>
      </w:pPr>
    </w:p>
    <w:p w14:paraId="68CA0107" w14:textId="77777777" w:rsidR="00E82EBF" w:rsidRPr="00237E41" w:rsidRDefault="00E82EBF" w:rsidP="00E82EBF">
      <w:pPr>
        <w:pStyle w:val="BodyText"/>
        <w:ind w:left="112" w:right="90"/>
      </w:pPr>
      <w:r w:rsidRPr="00237E41">
        <w:t xml:space="preserve"> </w:t>
      </w:r>
    </w:p>
    <w:p w14:paraId="2A9D9601" w14:textId="00066661" w:rsidR="00E82EBF" w:rsidRPr="00570659" w:rsidRDefault="00E82EBF" w:rsidP="00570659">
      <w:pPr>
        <w:pStyle w:val="BodyText"/>
        <w:ind w:right="90"/>
      </w:pPr>
      <w:r w:rsidRPr="00237E41">
        <w:rPr>
          <w:b/>
        </w:rPr>
        <w:t>The Mix</w:t>
      </w:r>
      <w:r w:rsidRPr="00237E41">
        <w:t xml:space="preserve"> – “essential support for under 25s” covering sex and relationships, body, </w:t>
      </w:r>
      <w:r>
        <w:t xml:space="preserve">  </w:t>
      </w:r>
      <w:r w:rsidRPr="00237E41">
        <w:t>mental health, housing, money, work, study and more. Online group chat, online and phone (0808 808 4994) 1:1 support.</w:t>
      </w:r>
      <w:r w:rsidRPr="00387A56">
        <w:rPr>
          <w:color w:val="0000FF"/>
          <w:u w:color="0000FF"/>
        </w:rPr>
        <w:t xml:space="preserve"> </w:t>
      </w:r>
      <w:hyperlink r:id="rId59" w:history="1">
        <w:r w:rsidRPr="00237E41">
          <w:rPr>
            <w:color w:val="0000FF"/>
            <w:u w:color="0000FF"/>
          </w:rPr>
          <w:t>http://www.themix.org.uk/</w:t>
        </w:r>
      </w:hyperlink>
    </w:p>
    <w:p w14:paraId="7A906BD7" w14:textId="77777777" w:rsidR="00E82EBF" w:rsidRPr="00237E41" w:rsidRDefault="00E82EBF" w:rsidP="00E82EBF">
      <w:pPr>
        <w:pStyle w:val="BodyText"/>
        <w:ind w:left="112" w:right="90"/>
      </w:pPr>
    </w:p>
    <w:p w14:paraId="11862240" w14:textId="77777777" w:rsidR="00E82EBF" w:rsidRPr="00237E41" w:rsidRDefault="00E82EBF" w:rsidP="00E82EBF">
      <w:pPr>
        <w:pStyle w:val="BodyText"/>
        <w:ind w:left="112" w:right="90"/>
      </w:pPr>
    </w:p>
    <w:p w14:paraId="61DCB090" w14:textId="77777777" w:rsidR="00E82EBF" w:rsidRPr="00237E41" w:rsidRDefault="00E82EBF" w:rsidP="00AC621C">
      <w:pPr>
        <w:pStyle w:val="BodyText"/>
        <w:ind w:right="90"/>
      </w:pPr>
      <w:r w:rsidRPr="00237E41">
        <w:rPr>
          <w:b/>
        </w:rPr>
        <w:t>Family Lives</w:t>
      </w:r>
      <w:r w:rsidRPr="00237E41">
        <w:t xml:space="preserve"> </w:t>
      </w:r>
      <w:r>
        <w:t xml:space="preserve">- </w:t>
      </w:r>
      <w:r w:rsidRPr="00237E41">
        <w:t>Where can young parents go for support? Signposting and confidential helpline (0808 800 2222)</w:t>
      </w:r>
    </w:p>
    <w:p w14:paraId="6A6E70CE" w14:textId="768F7C19" w:rsidR="00E82EBF" w:rsidRPr="00495165" w:rsidRDefault="00570659" w:rsidP="00E82EBF">
      <w:pPr>
        <w:tabs>
          <w:tab w:val="left" w:pos="832"/>
          <w:tab w:val="left" w:pos="833"/>
        </w:tabs>
        <w:rPr>
          <w:color w:val="0000FF"/>
          <w:sz w:val="24"/>
        </w:rPr>
      </w:pPr>
      <w:hyperlink r:id="rId60" w:history="1">
        <w:r w:rsidRPr="00495165">
          <w:rPr>
            <w:rStyle w:val="Hyperlink"/>
            <w:sz w:val="24"/>
            <w:u w:val="none"/>
          </w:rPr>
          <w:t>https://www.familylives.org.uk/advice/your-family/parenting/where-can-young-parents-go-for-support/</w:t>
        </w:r>
      </w:hyperlink>
    </w:p>
    <w:p w14:paraId="29EA8FA4" w14:textId="77777777" w:rsidR="00E82EBF" w:rsidRPr="00495165" w:rsidRDefault="00E82EBF" w:rsidP="00E82EBF">
      <w:pPr>
        <w:pStyle w:val="BodyText"/>
        <w:ind w:left="112" w:right="90"/>
      </w:pPr>
    </w:p>
    <w:p w14:paraId="26954346" w14:textId="77777777" w:rsidR="00E82EBF" w:rsidRPr="00237E41" w:rsidRDefault="00E82EBF" w:rsidP="00E82EBF">
      <w:pPr>
        <w:pStyle w:val="BodyText"/>
        <w:ind w:left="112" w:right="90"/>
      </w:pPr>
    </w:p>
    <w:p w14:paraId="47428CDA" w14:textId="77777777" w:rsidR="00E82EBF" w:rsidRPr="00237E41" w:rsidRDefault="00E82EBF" w:rsidP="00E82EBF">
      <w:pPr>
        <w:pStyle w:val="Heading2"/>
        <w:ind w:left="0"/>
      </w:pPr>
      <w:bookmarkStart w:id="285" w:name="_Toc169623769"/>
      <w:bookmarkStart w:id="286" w:name="_Toc169624497"/>
      <w:bookmarkStart w:id="287" w:name="_Toc169624752"/>
      <w:bookmarkStart w:id="288" w:name="_Toc169625390"/>
      <w:bookmarkStart w:id="289" w:name="_Toc172557361"/>
      <w:bookmarkStart w:id="290" w:name="_Toc172557854"/>
      <w:bookmarkStart w:id="291" w:name="_Toc172559663"/>
      <w:bookmarkStart w:id="292" w:name="_Toc172560189"/>
      <w:bookmarkStart w:id="293" w:name="_Toc172618245"/>
      <w:r w:rsidRPr="00237E41">
        <w:t>Netmums Young parents support – online forum</w:t>
      </w:r>
      <w:bookmarkEnd w:id="285"/>
      <w:bookmarkEnd w:id="286"/>
      <w:bookmarkEnd w:id="287"/>
      <w:bookmarkEnd w:id="288"/>
      <w:bookmarkEnd w:id="289"/>
      <w:bookmarkEnd w:id="290"/>
      <w:bookmarkEnd w:id="291"/>
      <w:bookmarkEnd w:id="292"/>
      <w:bookmarkEnd w:id="293"/>
    </w:p>
    <w:p w14:paraId="5F22586A" w14:textId="77777777" w:rsidR="00E82EBF" w:rsidRPr="00237E41" w:rsidRDefault="00E82EBF" w:rsidP="00E82EBF">
      <w:pPr>
        <w:tabs>
          <w:tab w:val="left" w:pos="832"/>
          <w:tab w:val="left" w:pos="833"/>
        </w:tabs>
      </w:pPr>
      <w:hyperlink r:id="rId61" w:history="1">
        <w:r w:rsidRPr="001E5379">
          <w:rPr>
            <w:color w:val="0000FF"/>
            <w:sz w:val="24"/>
            <w:u w:color="0000FF"/>
          </w:rPr>
          <w:t>www.netmums.com</w:t>
        </w:r>
      </w:hyperlink>
      <w:r>
        <w:t xml:space="preserve"> Search for young parents</w:t>
      </w:r>
    </w:p>
    <w:p w14:paraId="43A6D6D0" w14:textId="77777777" w:rsidR="00E82EBF" w:rsidRPr="00237E41" w:rsidRDefault="00E82EBF" w:rsidP="00E82EBF">
      <w:pPr>
        <w:pStyle w:val="BodyText"/>
        <w:ind w:left="112" w:right="90"/>
      </w:pPr>
    </w:p>
    <w:p w14:paraId="728BD083" w14:textId="77777777" w:rsidR="00E82EBF" w:rsidRPr="00237E41" w:rsidRDefault="00E82EBF" w:rsidP="00E82EBF">
      <w:pPr>
        <w:pStyle w:val="BodyText"/>
        <w:ind w:right="90"/>
      </w:pPr>
      <w:r w:rsidRPr="00237E41">
        <w:rPr>
          <w:b/>
        </w:rPr>
        <w:t>Gingerbread</w:t>
      </w:r>
      <w:r w:rsidRPr="00237E41">
        <w:t xml:space="preserve"> – Advice for young single parents – work, education, benefits</w:t>
      </w:r>
    </w:p>
    <w:p w14:paraId="78CB2174" w14:textId="77777777" w:rsidR="00E82EBF" w:rsidRPr="002B242B" w:rsidRDefault="00E82EBF" w:rsidP="00E82EBF">
      <w:pPr>
        <w:tabs>
          <w:tab w:val="left" w:pos="832"/>
          <w:tab w:val="left" w:pos="833"/>
        </w:tabs>
        <w:rPr>
          <w:color w:val="0000FF"/>
          <w:sz w:val="24"/>
          <w:u w:color="0000FF"/>
        </w:rPr>
      </w:pPr>
      <w:hyperlink r:id="rId62" w:history="1">
        <w:r w:rsidRPr="00237E41">
          <w:rPr>
            <w:color w:val="0000FF"/>
            <w:sz w:val="24"/>
            <w:u w:color="0000FF"/>
          </w:rPr>
          <w:t>https://www.</w:t>
        </w:r>
        <w:r w:rsidRPr="002B242B">
          <w:rPr>
            <w:color w:val="0000FF"/>
            <w:sz w:val="24"/>
            <w:u w:color="0000FF"/>
          </w:rPr>
          <w:t>gingerbread</w:t>
        </w:r>
        <w:r w:rsidRPr="00237E41">
          <w:rPr>
            <w:color w:val="0000FF"/>
            <w:sz w:val="24"/>
            <w:u w:color="0000FF"/>
          </w:rPr>
          <w:t>.org.uk/information/young-single-parents/</w:t>
        </w:r>
      </w:hyperlink>
    </w:p>
    <w:p w14:paraId="23CF66B0" w14:textId="77777777" w:rsidR="00E82EBF" w:rsidRDefault="00E82EBF" w:rsidP="00E82EBF">
      <w:pPr>
        <w:pStyle w:val="BodyText"/>
        <w:ind w:left="112" w:right="90"/>
      </w:pPr>
    </w:p>
    <w:p w14:paraId="66A3380A" w14:textId="77777777" w:rsidR="00E82EBF" w:rsidRDefault="00E82EBF" w:rsidP="00E82EBF">
      <w:pPr>
        <w:pStyle w:val="BodyText"/>
        <w:ind w:left="112" w:right="90"/>
      </w:pPr>
    </w:p>
    <w:p w14:paraId="1EA9CA20" w14:textId="77777777" w:rsidR="00E82EBF" w:rsidRPr="00237E41" w:rsidRDefault="00E82EBF" w:rsidP="001D55C3">
      <w:pPr>
        <w:pStyle w:val="BodyText"/>
        <w:spacing w:line="482" w:lineRule="auto"/>
        <w:ind w:right="1217"/>
        <w:rPr>
          <w:b/>
        </w:rPr>
      </w:pPr>
      <w:r w:rsidRPr="00237E41">
        <w:rPr>
          <w:b/>
          <w:u w:val="single"/>
        </w:rPr>
        <w:t xml:space="preserve">Useful websites for </w:t>
      </w:r>
      <w:r>
        <w:rPr>
          <w:b/>
          <w:u w:val="single"/>
        </w:rPr>
        <w:t>F</w:t>
      </w:r>
      <w:r w:rsidRPr="00237E41">
        <w:rPr>
          <w:b/>
          <w:u w:val="single"/>
        </w:rPr>
        <w:t xml:space="preserve">athers </w:t>
      </w:r>
    </w:p>
    <w:p w14:paraId="72BBF614" w14:textId="77777777" w:rsidR="00E82EBF" w:rsidRDefault="00E82EBF" w:rsidP="00E82EBF">
      <w:pPr>
        <w:pStyle w:val="BodyText"/>
        <w:spacing w:before="9"/>
        <w:rPr>
          <w:sz w:val="23"/>
        </w:rPr>
      </w:pPr>
    </w:p>
    <w:p w14:paraId="2FDC4FE8" w14:textId="77777777" w:rsidR="00E82EBF" w:rsidRPr="00D95F5F" w:rsidRDefault="00E82EBF" w:rsidP="00E82EBF">
      <w:pPr>
        <w:tabs>
          <w:tab w:val="left" w:pos="832"/>
          <w:tab w:val="left" w:pos="833"/>
        </w:tabs>
        <w:ind w:right="752"/>
        <w:rPr>
          <w:sz w:val="24"/>
          <w:szCs w:val="24"/>
        </w:rPr>
      </w:pPr>
      <w:r w:rsidRPr="00D95F5F">
        <w:rPr>
          <w:b/>
          <w:i/>
          <w:sz w:val="24"/>
          <w:szCs w:val="24"/>
        </w:rPr>
        <w:t>Young father? Or about to become one?</w:t>
      </w:r>
      <w:r w:rsidRPr="00D95F5F">
        <w:rPr>
          <w:i/>
          <w:sz w:val="24"/>
          <w:szCs w:val="24"/>
        </w:rPr>
        <w:t xml:space="preserve"> </w:t>
      </w:r>
      <w:r w:rsidRPr="00D95F5F">
        <w:rPr>
          <w:sz w:val="24"/>
          <w:szCs w:val="24"/>
        </w:rPr>
        <w:t xml:space="preserve">Available from Working with Men </w:t>
      </w:r>
      <w:hyperlink r:id="rId63">
        <w:r w:rsidRPr="00D95F5F">
          <w:rPr>
            <w:color w:val="0000FF"/>
            <w:sz w:val="24"/>
            <w:szCs w:val="24"/>
            <w:u w:color="0000FF"/>
          </w:rPr>
          <w:t>www.workingwithmen.org</w:t>
        </w:r>
      </w:hyperlink>
    </w:p>
    <w:p w14:paraId="31F24DD3" w14:textId="77777777" w:rsidR="00E82EBF" w:rsidRPr="00D95F5F" w:rsidRDefault="00E82EBF" w:rsidP="00E82EBF">
      <w:pPr>
        <w:pStyle w:val="BodyText"/>
        <w:spacing w:before="7"/>
      </w:pPr>
    </w:p>
    <w:p w14:paraId="37A069A0" w14:textId="77777777" w:rsidR="00E82EBF" w:rsidRPr="00D95F5F" w:rsidRDefault="00E82EBF" w:rsidP="00E82EBF">
      <w:pPr>
        <w:tabs>
          <w:tab w:val="left" w:pos="832"/>
          <w:tab w:val="left" w:pos="833"/>
        </w:tabs>
        <w:spacing w:line="293" w:lineRule="exact"/>
        <w:rPr>
          <w:sz w:val="24"/>
          <w:szCs w:val="24"/>
        </w:rPr>
      </w:pPr>
      <w:r w:rsidRPr="00D95F5F">
        <w:rPr>
          <w:b/>
          <w:sz w:val="24"/>
          <w:szCs w:val="24"/>
        </w:rPr>
        <w:t>The Fathers Institute</w:t>
      </w:r>
      <w:r w:rsidRPr="00D95F5F">
        <w:rPr>
          <w:sz w:val="24"/>
          <w:szCs w:val="24"/>
        </w:rPr>
        <w:t xml:space="preserve"> has hand-outs for young dads in their </w:t>
      </w:r>
      <w:r w:rsidRPr="00D95F5F">
        <w:rPr>
          <w:i/>
          <w:sz w:val="24"/>
          <w:szCs w:val="24"/>
        </w:rPr>
        <w:t>Invisible</w:t>
      </w:r>
      <w:r w:rsidRPr="00D95F5F">
        <w:rPr>
          <w:i/>
          <w:spacing w:val="-37"/>
          <w:sz w:val="24"/>
          <w:szCs w:val="24"/>
        </w:rPr>
        <w:t xml:space="preserve"> </w:t>
      </w:r>
      <w:r w:rsidRPr="00D95F5F">
        <w:rPr>
          <w:i/>
          <w:sz w:val="24"/>
          <w:szCs w:val="24"/>
        </w:rPr>
        <w:t xml:space="preserve">Fathers </w:t>
      </w:r>
      <w:r w:rsidRPr="00D95F5F">
        <w:rPr>
          <w:sz w:val="24"/>
          <w:szCs w:val="24"/>
        </w:rPr>
        <w:t xml:space="preserve">Resource pack </w:t>
      </w:r>
      <w:hyperlink r:id="rId64">
        <w:r w:rsidRPr="00D95F5F">
          <w:rPr>
            <w:color w:val="0000FF"/>
            <w:sz w:val="24"/>
            <w:szCs w:val="24"/>
            <w:u w:color="0000FF"/>
          </w:rPr>
          <w:t>www.fatherhoodinstitute.org</w:t>
        </w:r>
      </w:hyperlink>
    </w:p>
    <w:p w14:paraId="2000EE07" w14:textId="77777777" w:rsidR="00E82EBF" w:rsidRPr="00D95F5F" w:rsidRDefault="00E82EBF" w:rsidP="00E82EBF">
      <w:pPr>
        <w:pStyle w:val="BodyText"/>
        <w:spacing w:before="1"/>
      </w:pPr>
    </w:p>
    <w:p w14:paraId="5EB84048" w14:textId="77777777" w:rsidR="00E82EBF" w:rsidRPr="00D95F5F" w:rsidRDefault="00E82EBF" w:rsidP="00E82EBF">
      <w:pPr>
        <w:tabs>
          <w:tab w:val="left" w:pos="832"/>
          <w:tab w:val="left" w:pos="833"/>
        </w:tabs>
        <w:rPr>
          <w:color w:val="0000FF"/>
          <w:sz w:val="24"/>
          <w:szCs w:val="24"/>
        </w:rPr>
      </w:pPr>
      <w:r w:rsidRPr="00D95F5F">
        <w:rPr>
          <w:b/>
          <w:sz w:val="24"/>
          <w:szCs w:val="24"/>
        </w:rPr>
        <w:t xml:space="preserve">Fathers Network Scotland </w:t>
      </w:r>
      <w:r w:rsidRPr="00D95F5F">
        <w:rPr>
          <w:spacing w:val="-29"/>
          <w:sz w:val="24"/>
          <w:szCs w:val="24"/>
        </w:rPr>
        <w:t>Provides</w:t>
      </w:r>
      <w:r w:rsidRPr="00D95F5F">
        <w:rPr>
          <w:sz w:val="24"/>
          <w:szCs w:val="24"/>
        </w:rPr>
        <w:t xml:space="preserve"> information, signposting &amp; support </w:t>
      </w:r>
      <w:hyperlink r:id="rId65" w:history="1">
        <w:r w:rsidRPr="00D95F5F">
          <w:rPr>
            <w:rStyle w:val="Hyperlink"/>
            <w:sz w:val="24"/>
            <w:szCs w:val="24"/>
            <w:u w:val="none"/>
          </w:rPr>
          <w:t>Fathers Network Scotland – building a father-friendly world</w:t>
        </w:r>
      </w:hyperlink>
    </w:p>
    <w:p w14:paraId="5D86FDC5" w14:textId="77777777" w:rsidR="00E82EBF" w:rsidRPr="00D95F5F" w:rsidRDefault="00E82EBF" w:rsidP="00E82EBF">
      <w:pPr>
        <w:tabs>
          <w:tab w:val="left" w:pos="832"/>
          <w:tab w:val="left" w:pos="833"/>
        </w:tabs>
        <w:rPr>
          <w:color w:val="0000FF"/>
          <w:sz w:val="24"/>
          <w:szCs w:val="24"/>
          <w:u w:color="0000FF"/>
        </w:rPr>
      </w:pPr>
    </w:p>
    <w:p w14:paraId="1EC252D3" w14:textId="77777777" w:rsidR="00E82EBF" w:rsidRPr="00D95F5F" w:rsidRDefault="00E82EBF" w:rsidP="00E82EBF">
      <w:pPr>
        <w:tabs>
          <w:tab w:val="left" w:pos="832"/>
          <w:tab w:val="left" w:pos="833"/>
        </w:tabs>
        <w:rPr>
          <w:sz w:val="24"/>
          <w:szCs w:val="24"/>
        </w:rPr>
      </w:pPr>
      <w:r w:rsidRPr="00D95F5F">
        <w:rPr>
          <w:b/>
          <w:bCs/>
          <w:sz w:val="24"/>
          <w:szCs w:val="24"/>
          <w:u w:color="0000FF"/>
        </w:rPr>
        <w:t xml:space="preserve">Dads Rock </w:t>
      </w:r>
      <w:r w:rsidRPr="00D95F5F">
        <w:rPr>
          <w:sz w:val="24"/>
          <w:szCs w:val="24"/>
          <w:u w:color="0000FF"/>
        </w:rPr>
        <w:t xml:space="preserve">Support for Dads during pregnancy and when their baby is born. </w:t>
      </w:r>
      <w:hyperlink r:id="rId66" w:history="1">
        <w:r w:rsidRPr="00D95F5F">
          <w:rPr>
            <w:rStyle w:val="Hyperlink"/>
            <w:sz w:val="24"/>
            <w:szCs w:val="24"/>
            <w:u w:val="none"/>
          </w:rPr>
          <w:t>Dads Rock</w:t>
        </w:r>
      </w:hyperlink>
    </w:p>
    <w:p w14:paraId="1FF01D7B" w14:textId="77777777" w:rsidR="00E82EBF" w:rsidRPr="00D95F5F" w:rsidRDefault="00E82EBF" w:rsidP="00E82EBF">
      <w:pPr>
        <w:pStyle w:val="BodyText"/>
        <w:spacing w:before="10"/>
      </w:pPr>
    </w:p>
    <w:p w14:paraId="59A7AD55" w14:textId="3E563FF0" w:rsidR="00E82EBF" w:rsidRPr="00D95F5F" w:rsidRDefault="00E82EBF" w:rsidP="00E82EBF">
      <w:pPr>
        <w:tabs>
          <w:tab w:val="left" w:pos="832"/>
          <w:tab w:val="left" w:pos="833"/>
        </w:tabs>
        <w:spacing w:line="293" w:lineRule="exact"/>
        <w:rPr>
          <w:color w:val="0000FF"/>
          <w:sz w:val="24"/>
          <w:szCs w:val="24"/>
          <w:u w:color="0000FF"/>
        </w:rPr>
      </w:pPr>
      <w:r w:rsidRPr="00D95F5F">
        <w:rPr>
          <w:b/>
          <w:sz w:val="24"/>
          <w:szCs w:val="24"/>
        </w:rPr>
        <w:t>Dads net</w:t>
      </w:r>
      <w:r w:rsidRPr="00D95F5F">
        <w:rPr>
          <w:spacing w:val="55"/>
          <w:sz w:val="24"/>
          <w:szCs w:val="24"/>
        </w:rPr>
        <w:t xml:space="preserve"> –</w:t>
      </w:r>
      <w:r w:rsidRPr="00D95F5F">
        <w:rPr>
          <w:sz w:val="24"/>
          <w:szCs w:val="24"/>
        </w:rPr>
        <w:t xml:space="preserve">online forum </w:t>
      </w:r>
      <w:hyperlink r:id="rId67">
        <w:r w:rsidRPr="00D95F5F">
          <w:rPr>
            <w:color w:val="0000FF"/>
            <w:sz w:val="24"/>
            <w:szCs w:val="24"/>
            <w:u w:color="0000FF"/>
          </w:rPr>
          <w:t>www.dadsnet.net</w:t>
        </w:r>
      </w:hyperlink>
    </w:p>
    <w:p w14:paraId="10B171D2" w14:textId="77777777" w:rsidR="00E82EBF" w:rsidRPr="00D95F5F" w:rsidRDefault="00E82EBF" w:rsidP="00E82EBF">
      <w:pPr>
        <w:tabs>
          <w:tab w:val="left" w:pos="832"/>
          <w:tab w:val="left" w:pos="833"/>
        </w:tabs>
        <w:spacing w:line="293" w:lineRule="exact"/>
        <w:rPr>
          <w:color w:val="0000FF"/>
          <w:sz w:val="24"/>
          <w:szCs w:val="24"/>
          <w:u w:color="0000FF"/>
        </w:rPr>
      </w:pPr>
    </w:p>
    <w:p w14:paraId="6755F8CF" w14:textId="39FD1D35" w:rsidR="0080421A" w:rsidRPr="00495165" w:rsidRDefault="0080421A" w:rsidP="0080421A">
      <w:pPr>
        <w:rPr>
          <w:rFonts w:ascii="Lucida Handwriting" w:eastAsia="Times New Roman" w:hAnsi="Lucida Handwriting"/>
          <w:sz w:val="24"/>
          <w:szCs w:val="24"/>
          <w:lang w:eastAsia="en-GB"/>
        </w:rPr>
      </w:pPr>
      <w:r>
        <w:rPr>
          <w:b/>
          <w:bCs/>
          <w:sz w:val="24"/>
          <w:szCs w:val="24"/>
          <w:u w:color="0000FF"/>
        </w:rPr>
        <w:t>DADPAD</w:t>
      </w:r>
      <w:r w:rsidR="00AC621C">
        <w:rPr>
          <w:b/>
          <w:bCs/>
          <w:sz w:val="24"/>
          <w:szCs w:val="24"/>
          <w:u w:color="0000FF"/>
        </w:rPr>
        <w:t>-</w:t>
      </w:r>
      <w:r>
        <w:rPr>
          <w:b/>
          <w:bCs/>
          <w:sz w:val="24"/>
          <w:szCs w:val="24"/>
          <w:u w:color="0000FF"/>
        </w:rPr>
        <w:t xml:space="preserve"> </w:t>
      </w:r>
      <w:hyperlink r:id="rId68" w:history="1">
        <w:r w:rsidR="00AC621C" w:rsidRPr="00495165">
          <w:rPr>
            <w:rStyle w:val="Hyperlink"/>
            <w:u w:val="none"/>
          </w:rPr>
          <w:t>DadPad | DadPad app | Essential guide for new dads (thedadpad.co.uk)</w:t>
        </w:r>
      </w:hyperlink>
    </w:p>
    <w:p w14:paraId="026833E6" w14:textId="68371562" w:rsidR="00E82EBF" w:rsidRPr="0080421A" w:rsidRDefault="00E82EBF" w:rsidP="00E82EBF">
      <w:pPr>
        <w:tabs>
          <w:tab w:val="left" w:pos="832"/>
          <w:tab w:val="left" w:pos="833"/>
        </w:tabs>
        <w:spacing w:line="293" w:lineRule="exact"/>
        <w:rPr>
          <w:b/>
          <w:bCs/>
          <w:sz w:val="24"/>
          <w:szCs w:val="24"/>
        </w:rPr>
      </w:pPr>
    </w:p>
    <w:p w14:paraId="729BB147" w14:textId="77777777" w:rsidR="00E82EBF" w:rsidRDefault="00E82EBF" w:rsidP="00E82EBF">
      <w:pPr>
        <w:pStyle w:val="BodyText"/>
        <w:spacing w:before="7"/>
      </w:pPr>
    </w:p>
    <w:p w14:paraId="65ECF516" w14:textId="77777777" w:rsidR="00E82EBF" w:rsidRDefault="00E82EBF" w:rsidP="00E82EBF">
      <w:pPr>
        <w:pStyle w:val="BodyText"/>
        <w:spacing w:before="7"/>
      </w:pPr>
    </w:p>
    <w:p w14:paraId="1B8C077D" w14:textId="77777777" w:rsidR="00E82EBF" w:rsidRDefault="00E82EBF" w:rsidP="00E82EBF">
      <w:pPr>
        <w:pStyle w:val="BodyText"/>
        <w:spacing w:before="7"/>
      </w:pPr>
    </w:p>
    <w:p w14:paraId="5D9C8D85" w14:textId="77777777" w:rsidR="00E82EBF" w:rsidRDefault="00E82EBF" w:rsidP="00E82EBF">
      <w:pPr>
        <w:pStyle w:val="BodyText"/>
        <w:spacing w:before="7"/>
      </w:pPr>
    </w:p>
    <w:p w14:paraId="4CA08436" w14:textId="77777777" w:rsidR="00B355CC" w:rsidRDefault="00B355CC" w:rsidP="00E82EBF">
      <w:pPr>
        <w:pStyle w:val="BodyText"/>
        <w:spacing w:before="7"/>
      </w:pPr>
    </w:p>
    <w:p w14:paraId="32D683E1" w14:textId="77777777" w:rsidR="00B355CC" w:rsidRDefault="00B355CC" w:rsidP="00E82EBF">
      <w:pPr>
        <w:pStyle w:val="BodyText"/>
        <w:spacing w:before="7"/>
      </w:pPr>
    </w:p>
    <w:p w14:paraId="044C16B2" w14:textId="77777777" w:rsidR="00B355CC" w:rsidRDefault="00B355CC" w:rsidP="00E82EBF">
      <w:pPr>
        <w:pStyle w:val="BodyText"/>
        <w:spacing w:before="7"/>
      </w:pPr>
    </w:p>
    <w:p w14:paraId="0DBFF5F6" w14:textId="77777777" w:rsidR="00495165" w:rsidRDefault="00495165" w:rsidP="00E82EBF">
      <w:pPr>
        <w:pStyle w:val="Heading1"/>
        <w:ind w:left="0" w:firstLine="0"/>
      </w:pPr>
    </w:p>
    <w:p w14:paraId="7D971C72" w14:textId="77777777" w:rsidR="00AC189E" w:rsidRDefault="00AC189E" w:rsidP="00E82EBF">
      <w:pPr>
        <w:pStyle w:val="Heading1"/>
        <w:ind w:left="0" w:firstLine="0"/>
      </w:pPr>
    </w:p>
    <w:p w14:paraId="7C296EB8" w14:textId="77777777" w:rsidR="00AC189E" w:rsidRDefault="00FA4D4A" w:rsidP="00AC189E">
      <w:pPr>
        <w:pStyle w:val="Heading1"/>
        <w:ind w:left="0" w:firstLine="0"/>
      </w:pPr>
      <w:bookmarkStart w:id="294" w:name="_Toc169624498"/>
      <w:bookmarkStart w:id="295" w:name="_Toc169624753"/>
      <w:bookmarkStart w:id="296" w:name="_Toc172557362"/>
      <w:bookmarkStart w:id="297" w:name="_Toc172618246"/>
      <w:r w:rsidRPr="00AC189E">
        <w:rPr>
          <w:u w:val="single"/>
        </w:rPr>
        <w:lastRenderedPageBreak/>
        <w:t>Appendix</w:t>
      </w:r>
      <w:r w:rsidR="00AC189E">
        <w:rPr>
          <w:u w:val="single"/>
        </w:rPr>
        <w:t xml:space="preserve"> </w:t>
      </w:r>
      <w:r w:rsidR="00AC189E" w:rsidRPr="00AC189E">
        <w:t>3</w:t>
      </w:r>
      <w:bookmarkEnd w:id="294"/>
      <w:bookmarkEnd w:id="295"/>
      <w:bookmarkEnd w:id="296"/>
      <w:bookmarkEnd w:id="297"/>
    </w:p>
    <w:p w14:paraId="6E21C2C8" w14:textId="36768718" w:rsidR="00E82EBF" w:rsidRPr="00AC189E" w:rsidRDefault="00E82EBF" w:rsidP="00AC189E">
      <w:pPr>
        <w:pStyle w:val="Heading1"/>
        <w:ind w:left="0" w:firstLine="0"/>
        <w:rPr>
          <w:u w:val="single"/>
        </w:rPr>
      </w:pPr>
      <w:bookmarkStart w:id="298" w:name="_Toc169624499"/>
      <w:bookmarkStart w:id="299" w:name="_Toc169624754"/>
      <w:bookmarkStart w:id="300" w:name="_Toc172557363"/>
      <w:bookmarkStart w:id="301" w:name="_Toc172618247"/>
      <w:r w:rsidRPr="00AC189E">
        <w:t>Useful</w:t>
      </w:r>
      <w:r w:rsidRPr="00B355CC">
        <w:t xml:space="preserve"> Contacts</w:t>
      </w:r>
      <w:bookmarkEnd w:id="298"/>
      <w:bookmarkEnd w:id="299"/>
      <w:bookmarkEnd w:id="300"/>
      <w:bookmarkEnd w:id="301"/>
    </w:p>
    <w:p w14:paraId="203A6992" w14:textId="77777777" w:rsidR="00E82EBF" w:rsidRPr="00B355CC" w:rsidRDefault="00E82EBF" w:rsidP="00E82EBF">
      <w:pPr>
        <w:spacing w:before="100"/>
        <w:ind w:left="112" w:right="5232"/>
        <w:rPr>
          <w:b/>
          <w:sz w:val="24"/>
          <w:szCs w:val="24"/>
          <w:u w:val="thick"/>
        </w:rPr>
      </w:pPr>
      <w:r w:rsidRPr="00B355CC">
        <w:rPr>
          <w:b/>
          <w:sz w:val="24"/>
          <w:szCs w:val="24"/>
          <w:u w:val="thick"/>
        </w:rPr>
        <w:t xml:space="preserve">Inverness Teen Clinic (Sexual Health) </w:t>
      </w:r>
    </w:p>
    <w:p w14:paraId="7BF0C3B4" w14:textId="77777777" w:rsidR="00E82EBF" w:rsidRPr="00B355CC" w:rsidRDefault="00E82EBF" w:rsidP="00E82EBF">
      <w:pPr>
        <w:spacing w:before="100"/>
        <w:ind w:left="112" w:right="5232"/>
        <w:rPr>
          <w:sz w:val="24"/>
          <w:szCs w:val="24"/>
        </w:rPr>
      </w:pPr>
      <w:r w:rsidRPr="00B355CC">
        <w:rPr>
          <w:bCs/>
          <w:sz w:val="24"/>
          <w:szCs w:val="24"/>
        </w:rPr>
        <w:t>Zone 14, Raigmore Hospital, Inverness. IV2</w:t>
      </w:r>
      <w:r w:rsidRPr="00B355CC">
        <w:rPr>
          <w:sz w:val="24"/>
          <w:szCs w:val="24"/>
        </w:rPr>
        <w:t xml:space="preserve"> 3UJ Tel: 01463 888300</w:t>
      </w:r>
    </w:p>
    <w:p w14:paraId="5E90BD09" w14:textId="77777777" w:rsidR="00E82EBF" w:rsidRPr="00B355CC" w:rsidRDefault="00E82EBF" w:rsidP="00E82EBF">
      <w:pPr>
        <w:numPr>
          <w:ilvl w:val="0"/>
          <w:numId w:val="18"/>
        </w:numPr>
        <w:shd w:val="clear" w:color="auto" w:fill="FFFFFF"/>
        <w:spacing w:before="75" w:after="75"/>
        <w:rPr>
          <w:rFonts w:eastAsia="Times New Roman"/>
          <w:sz w:val="24"/>
          <w:szCs w:val="24"/>
        </w:rPr>
      </w:pPr>
      <w:r w:rsidRPr="00B355CC">
        <w:rPr>
          <w:sz w:val="24"/>
          <w:szCs w:val="24"/>
        </w:rPr>
        <w:t>Monday: 4:30pm – 7:30pm</w:t>
      </w:r>
    </w:p>
    <w:p w14:paraId="71B0EACB" w14:textId="77777777" w:rsidR="00E82EBF" w:rsidRPr="00B355CC" w:rsidRDefault="00E82EBF" w:rsidP="00E82EBF">
      <w:pPr>
        <w:numPr>
          <w:ilvl w:val="0"/>
          <w:numId w:val="18"/>
        </w:numPr>
        <w:shd w:val="clear" w:color="auto" w:fill="FFFFFF"/>
        <w:spacing w:before="75" w:after="75"/>
        <w:rPr>
          <w:sz w:val="24"/>
          <w:szCs w:val="24"/>
        </w:rPr>
      </w:pPr>
      <w:r w:rsidRPr="00B355CC">
        <w:rPr>
          <w:sz w:val="24"/>
          <w:szCs w:val="24"/>
        </w:rPr>
        <w:t>Thursday: 4:30pm – 7:30pm</w:t>
      </w:r>
    </w:p>
    <w:p w14:paraId="2B2C567F" w14:textId="77777777" w:rsidR="00E82EBF" w:rsidRPr="00B355CC" w:rsidRDefault="00E82EBF" w:rsidP="00E82EBF">
      <w:pPr>
        <w:numPr>
          <w:ilvl w:val="0"/>
          <w:numId w:val="18"/>
        </w:numPr>
        <w:shd w:val="clear" w:color="auto" w:fill="FFFFFF"/>
        <w:spacing w:before="75" w:after="75"/>
        <w:rPr>
          <w:sz w:val="24"/>
          <w:szCs w:val="24"/>
        </w:rPr>
      </w:pPr>
      <w:r w:rsidRPr="00B355CC">
        <w:rPr>
          <w:sz w:val="24"/>
          <w:szCs w:val="24"/>
        </w:rPr>
        <w:t>Friday: 1.00pm - 3.00pm</w:t>
      </w:r>
    </w:p>
    <w:p w14:paraId="5EFF1D94" w14:textId="77777777" w:rsidR="00E82EBF" w:rsidRPr="00B355CC" w:rsidRDefault="00E82EBF" w:rsidP="00E82EBF">
      <w:pPr>
        <w:pStyle w:val="BodyText"/>
        <w:ind w:left="112" w:right="1271"/>
        <w:rPr>
          <w:b/>
          <w:bCs/>
        </w:rPr>
      </w:pPr>
      <w:r w:rsidRPr="00B355CC">
        <w:t xml:space="preserve">Clinics run throughout Highland </w:t>
      </w:r>
      <w:hyperlink r:id="rId69" w:history="1">
        <w:r w:rsidRPr="00B355CC">
          <w:rPr>
            <w:rStyle w:val="Hyperlink"/>
            <w:b/>
            <w:bCs/>
            <w:color w:val="0000FF"/>
            <w:u w:val="none"/>
          </w:rPr>
          <w:t>Home</w:t>
        </w:r>
        <w:r w:rsidRPr="00B355CC">
          <w:rPr>
            <w:rStyle w:val="Hyperlink"/>
            <w:b/>
            <w:bCs/>
            <w:u w:val="none"/>
          </w:rPr>
          <w:t>: Highland Sexual Health</w:t>
        </w:r>
      </w:hyperlink>
    </w:p>
    <w:p w14:paraId="7C1E8FA1" w14:textId="77777777" w:rsidR="00E82EBF" w:rsidRPr="00B355CC" w:rsidRDefault="00E82EBF" w:rsidP="00E82EBF">
      <w:pPr>
        <w:pStyle w:val="BodyText"/>
        <w:ind w:left="112"/>
      </w:pPr>
      <w:r w:rsidRPr="00B355CC">
        <w:t>Training and advice are available for all staff to access.</w:t>
      </w:r>
    </w:p>
    <w:p w14:paraId="3B78FDAA" w14:textId="77777777" w:rsidR="00E82EBF" w:rsidRPr="00B355CC" w:rsidRDefault="00E82EBF" w:rsidP="00E82EBF">
      <w:pPr>
        <w:pStyle w:val="BodyText"/>
        <w:ind w:left="112"/>
      </w:pPr>
    </w:p>
    <w:p w14:paraId="2BA82512" w14:textId="77777777" w:rsidR="00E82EBF" w:rsidRPr="00B355CC" w:rsidRDefault="00E82EBF" w:rsidP="00E82EBF">
      <w:pPr>
        <w:pStyle w:val="BodyText"/>
        <w:ind w:left="112"/>
      </w:pPr>
      <w:r w:rsidRPr="00B355CC">
        <w:rPr>
          <w:rStyle w:val="Strong"/>
          <w:color w:val="212B32"/>
        </w:rPr>
        <w:t>Social Gynaecology Service</w:t>
      </w:r>
      <w:r w:rsidRPr="00B355CC">
        <w:rPr>
          <w:color w:val="212B32"/>
        </w:rPr>
        <w:br/>
        <w:t>phone </w:t>
      </w:r>
      <w:r w:rsidRPr="00B355CC">
        <w:rPr>
          <w:rStyle w:val="Strong"/>
          <w:color w:val="212B32"/>
        </w:rPr>
        <w:t>01463 705 667</w:t>
      </w:r>
    </w:p>
    <w:p w14:paraId="6CA2F3DC" w14:textId="77777777" w:rsidR="00E82EBF" w:rsidRPr="00B355CC" w:rsidRDefault="00E82EBF" w:rsidP="00E82EBF">
      <w:pPr>
        <w:pStyle w:val="BodyText"/>
      </w:pPr>
    </w:p>
    <w:p w14:paraId="42723456" w14:textId="77777777" w:rsidR="00E82EBF" w:rsidRPr="00B355CC" w:rsidRDefault="00E82EBF" w:rsidP="00E82EBF">
      <w:pPr>
        <w:pStyle w:val="BodyText"/>
        <w:ind w:right="365"/>
        <w:jc w:val="both"/>
        <w:rPr>
          <w:spacing w:val="-4"/>
          <w:u w:val="single"/>
        </w:rPr>
      </w:pPr>
      <w:r w:rsidRPr="00B355CC">
        <w:rPr>
          <w:b/>
          <w:bCs/>
          <w:spacing w:val="-5"/>
          <w:u w:val="single"/>
        </w:rPr>
        <w:t xml:space="preserve">Highland Council </w:t>
      </w:r>
      <w:r w:rsidRPr="00B355CC">
        <w:rPr>
          <w:b/>
          <w:bCs/>
          <w:spacing w:val="-4"/>
          <w:u w:val="single"/>
        </w:rPr>
        <w:t xml:space="preserve">Welfare </w:t>
      </w:r>
      <w:r w:rsidRPr="00B355CC">
        <w:rPr>
          <w:b/>
          <w:bCs/>
          <w:spacing w:val="-5"/>
          <w:u w:val="single"/>
        </w:rPr>
        <w:t xml:space="preserve">Support </w:t>
      </w:r>
      <w:r w:rsidRPr="00B355CC">
        <w:rPr>
          <w:b/>
          <w:bCs/>
          <w:spacing w:val="-4"/>
          <w:u w:val="single"/>
        </w:rPr>
        <w:t>Team</w:t>
      </w:r>
      <w:r w:rsidRPr="00B355CC">
        <w:rPr>
          <w:spacing w:val="-4"/>
          <w:u w:val="single"/>
        </w:rPr>
        <w:t xml:space="preserve"> </w:t>
      </w:r>
    </w:p>
    <w:p w14:paraId="324E92FF" w14:textId="77777777" w:rsidR="00E82EBF" w:rsidRPr="00B355CC" w:rsidRDefault="00E82EBF" w:rsidP="00E82EBF">
      <w:pPr>
        <w:pStyle w:val="BodyText"/>
        <w:ind w:right="365"/>
        <w:jc w:val="both"/>
        <w:rPr>
          <w:spacing w:val="-5"/>
        </w:rPr>
      </w:pPr>
      <w:r w:rsidRPr="00B355CC">
        <w:rPr>
          <w:spacing w:val="-5"/>
        </w:rPr>
        <w:t xml:space="preserve">Provides </w:t>
      </w:r>
      <w:r w:rsidRPr="00B355CC">
        <w:rPr>
          <w:spacing w:val="-4"/>
        </w:rPr>
        <w:t xml:space="preserve">advice </w:t>
      </w:r>
      <w:r w:rsidRPr="00B355CC">
        <w:rPr>
          <w:spacing w:val="-5"/>
        </w:rPr>
        <w:t xml:space="preserve">about benefits </w:t>
      </w:r>
      <w:r w:rsidRPr="00B355CC">
        <w:rPr>
          <w:spacing w:val="-4"/>
        </w:rPr>
        <w:t xml:space="preserve">and </w:t>
      </w:r>
      <w:r w:rsidRPr="00B355CC">
        <w:rPr>
          <w:spacing w:val="-5"/>
        </w:rPr>
        <w:t xml:space="preserve">other entitlements </w:t>
      </w:r>
      <w:r w:rsidRPr="00B355CC">
        <w:rPr>
          <w:spacing w:val="-4"/>
        </w:rPr>
        <w:t xml:space="preserve">that are </w:t>
      </w:r>
      <w:r w:rsidRPr="00B355CC">
        <w:rPr>
          <w:spacing w:val="-5"/>
        </w:rPr>
        <w:t xml:space="preserve">available. </w:t>
      </w:r>
    </w:p>
    <w:p w14:paraId="0B6A0C9E" w14:textId="77777777" w:rsidR="00E82EBF" w:rsidRPr="00B355CC" w:rsidRDefault="00E82EBF" w:rsidP="00E82EBF">
      <w:pPr>
        <w:pStyle w:val="BodyText"/>
        <w:ind w:right="365"/>
        <w:rPr>
          <w:color w:val="000000"/>
        </w:rPr>
      </w:pPr>
      <w:r w:rsidRPr="00B355CC">
        <w:rPr>
          <w:spacing w:val="-3"/>
        </w:rPr>
        <w:t xml:space="preserve">The </w:t>
      </w:r>
      <w:r w:rsidRPr="00B355CC">
        <w:rPr>
          <w:spacing w:val="-4"/>
        </w:rPr>
        <w:t xml:space="preserve">Welfare </w:t>
      </w:r>
      <w:r w:rsidRPr="00B355CC">
        <w:rPr>
          <w:spacing w:val="-5"/>
        </w:rPr>
        <w:t xml:space="preserve">Support </w:t>
      </w:r>
      <w:r w:rsidRPr="00B355CC">
        <w:rPr>
          <w:spacing w:val="-4"/>
        </w:rPr>
        <w:t xml:space="preserve">Team can </w:t>
      </w:r>
      <w:r w:rsidRPr="00B355CC">
        <w:rPr>
          <w:spacing w:val="-3"/>
        </w:rPr>
        <w:t xml:space="preserve">be </w:t>
      </w:r>
      <w:r w:rsidRPr="00B355CC">
        <w:rPr>
          <w:spacing w:val="-4"/>
        </w:rPr>
        <w:t xml:space="preserve">contacted </w:t>
      </w:r>
      <w:r w:rsidRPr="00B355CC">
        <w:rPr>
          <w:spacing w:val="-3"/>
        </w:rPr>
        <w:t xml:space="preserve">on </w:t>
      </w:r>
      <w:r w:rsidRPr="00B355CC">
        <w:rPr>
          <w:b/>
          <w:bCs/>
          <w:spacing w:val="-4"/>
        </w:rPr>
        <w:t xml:space="preserve">0800 </w:t>
      </w:r>
      <w:r w:rsidRPr="00B355CC">
        <w:rPr>
          <w:b/>
          <w:bCs/>
          <w:spacing w:val="-3"/>
        </w:rPr>
        <w:t xml:space="preserve">090 </w:t>
      </w:r>
      <w:r w:rsidRPr="00B355CC">
        <w:rPr>
          <w:b/>
          <w:bCs/>
          <w:spacing w:val="-5"/>
        </w:rPr>
        <w:t>1004</w:t>
      </w:r>
      <w:r w:rsidRPr="00B355CC">
        <w:rPr>
          <w:spacing w:val="-5"/>
        </w:rPr>
        <w:t xml:space="preserve"> or email </w:t>
      </w:r>
      <w:hyperlink r:id="rId70" w:history="1">
        <w:r w:rsidRPr="00EB1C84">
          <w:rPr>
            <w:rStyle w:val="Hyperlink"/>
            <w:color w:val="000000"/>
            <w:u w:val="none"/>
          </w:rPr>
          <w:t>welfare.support@highland.gov.uk</w:t>
        </w:r>
      </w:hyperlink>
    </w:p>
    <w:p w14:paraId="7E72C3EA" w14:textId="77777777" w:rsidR="00E82EBF" w:rsidRPr="00B355CC" w:rsidRDefault="00E82EBF" w:rsidP="00E82EBF">
      <w:pPr>
        <w:pStyle w:val="BodyText"/>
        <w:ind w:right="365"/>
        <w:jc w:val="both"/>
        <w:rPr>
          <w:color w:val="1F4980"/>
        </w:rPr>
      </w:pPr>
    </w:p>
    <w:p w14:paraId="13D2E2E5" w14:textId="77777777" w:rsidR="00E82EBF" w:rsidRPr="00B355CC" w:rsidRDefault="00E82EBF" w:rsidP="00E82EBF">
      <w:pPr>
        <w:pStyle w:val="BodyText"/>
        <w:ind w:right="365"/>
        <w:jc w:val="both"/>
        <w:rPr>
          <w:b/>
          <w:bCs/>
          <w:color w:val="0000FF"/>
          <w:u w:val="single" w:color="4F81BC"/>
        </w:rPr>
      </w:pPr>
      <w:r w:rsidRPr="00B355CC">
        <w:t xml:space="preserve">Contact details of local CAB offices can also be found </w:t>
      </w:r>
      <w:hyperlink r:id="rId71" w:history="1">
        <w:r w:rsidRPr="00B355CC">
          <w:rPr>
            <w:rStyle w:val="Hyperlink"/>
            <w:b/>
            <w:bCs/>
            <w:color w:val="0000FF"/>
          </w:rPr>
          <w:t>here</w:t>
        </w:r>
      </w:hyperlink>
    </w:p>
    <w:p w14:paraId="1C571A79" w14:textId="77777777" w:rsidR="00E82EBF" w:rsidRPr="00B355CC" w:rsidRDefault="00E82EBF" w:rsidP="00E82EBF">
      <w:pPr>
        <w:pStyle w:val="BodyText"/>
        <w:ind w:right="365"/>
        <w:jc w:val="both"/>
      </w:pPr>
    </w:p>
    <w:p w14:paraId="549F5F09" w14:textId="77777777" w:rsidR="00E82EBF" w:rsidRPr="00B355CC" w:rsidRDefault="00E82EBF" w:rsidP="00E82EBF">
      <w:pPr>
        <w:pStyle w:val="BodyText"/>
        <w:spacing w:before="71"/>
        <w:ind w:left="284" w:right="365" w:hanging="284"/>
        <w:rPr>
          <w:color w:val="000080"/>
        </w:rPr>
      </w:pPr>
      <w:r w:rsidRPr="00B355CC">
        <w:t xml:space="preserve">Staff working in Argyll &amp; Bute can access locality information from: </w:t>
      </w:r>
    </w:p>
    <w:p w14:paraId="010DB643" w14:textId="77777777" w:rsidR="00E82EBF" w:rsidRPr="00A161E8" w:rsidRDefault="00E82EBF" w:rsidP="00E82EBF">
      <w:pPr>
        <w:pStyle w:val="BodyText"/>
        <w:spacing w:before="71"/>
        <w:ind w:left="284" w:right="365" w:hanging="284"/>
        <w:rPr>
          <w:b/>
          <w:bCs/>
          <w:color w:val="0000FF"/>
        </w:rPr>
      </w:pPr>
      <w:hyperlink r:id="rId72" w:history="1">
        <w:r w:rsidRPr="00FA4D4A">
          <w:rPr>
            <w:rStyle w:val="Hyperlink"/>
            <w:b/>
            <w:bCs/>
            <w:u w:val="none"/>
          </w:rPr>
          <w:t>http://www.argyll-</w:t>
        </w:r>
      </w:hyperlink>
      <w:r w:rsidRPr="00A161E8">
        <w:rPr>
          <w:b/>
          <w:bCs/>
          <w:color w:val="0000FF"/>
        </w:rPr>
        <w:t xml:space="preserve"> </w:t>
      </w:r>
      <w:hyperlink r:id="rId73">
        <w:r w:rsidRPr="00A161E8">
          <w:rPr>
            <w:b/>
            <w:bCs/>
            <w:color w:val="0000FF"/>
          </w:rPr>
          <w:t>bute.gov.uk/social-care-and-health/welfare-</w:t>
        </w:r>
      </w:hyperlink>
      <w:r w:rsidRPr="00A161E8">
        <w:rPr>
          <w:b/>
          <w:bCs/>
          <w:color w:val="0000FF"/>
        </w:rPr>
        <w:t xml:space="preserve"> rights</w:t>
      </w:r>
    </w:p>
    <w:p w14:paraId="0615E197" w14:textId="77777777" w:rsidR="00E82EBF" w:rsidRPr="00B355CC" w:rsidRDefault="00E82EBF" w:rsidP="00E82EBF">
      <w:pPr>
        <w:pStyle w:val="BodyText"/>
      </w:pPr>
    </w:p>
    <w:p w14:paraId="107C08A5" w14:textId="77777777" w:rsidR="00E82EBF" w:rsidRPr="00B355CC" w:rsidRDefault="00E82EBF" w:rsidP="00E82EBF">
      <w:pPr>
        <w:pStyle w:val="Heading2"/>
        <w:spacing w:before="92"/>
        <w:ind w:left="0"/>
      </w:pPr>
      <w:bookmarkStart w:id="302" w:name="_Toc169623772"/>
      <w:bookmarkStart w:id="303" w:name="_Toc169624500"/>
      <w:bookmarkStart w:id="304" w:name="_Toc169624755"/>
      <w:bookmarkStart w:id="305" w:name="_Toc169625393"/>
      <w:bookmarkStart w:id="306" w:name="_Toc172557364"/>
      <w:bookmarkStart w:id="307" w:name="_Toc172557857"/>
      <w:bookmarkStart w:id="308" w:name="_Toc172559666"/>
      <w:bookmarkStart w:id="309" w:name="_Toc172560192"/>
      <w:bookmarkStart w:id="310" w:name="_Toc172618248"/>
      <w:r w:rsidRPr="00B355CC">
        <w:rPr>
          <w:u w:val="thick"/>
        </w:rPr>
        <w:t>Housing</w:t>
      </w:r>
      <w:bookmarkEnd w:id="302"/>
      <w:bookmarkEnd w:id="303"/>
      <w:bookmarkEnd w:id="304"/>
      <w:bookmarkEnd w:id="305"/>
      <w:bookmarkEnd w:id="306"/>
      <w:bookmarkEnd w:id="307"/>
      <w:bookmarkEnd w:id="308"/>
      <w:bookmarkEnd w:id="309"/>
      <w:bookmarkEnd w:id="310"/>
    </w:p>
    <w:p w14:paraId="0164560E" w14:textId="77777777" w:rsidR="00E82EBF" w:rsidRPr="00B355CC" w:rsidRDefault="00E82EBF" w:rsidP="00E82EBF">
      <w:pPr>
        <w:pStyle w:val="BodyText"/>
        <w:ind w:right="509"/>
      </w:pPr>
      <w:r w:rsidRPr="00B355CC">
        <w:t>The Highland Council has a legal duty to help homeless people and is committed to preventing people becoming homeless.</w:t>
      </w:r>
    </w:p>
    <w:p w14:paraId="0145FC76" w14:textId="77777777" w:rsidR="00E82EBF" w:rsidRPr="00B355CC" w:rsidRDefault="00E82EBF" w:rsidP="00E82EBF">
      <w:pPr>
        <w:pStyle w:val="BodyText"/>
        <w:ind w:right="509"/>
        <w:rPr>
          <w:b/>
          <w:bCs/>
        </w:rPr>
      </w:pPr>
      <w:r w:rsidRPr="00B355CC">
        <w:rPr>
          <w:b/>
          <w:bCs/>
        </w:rPr>
        <w:t>Homelessness Team</w:t>
      </w:r>
    </w:p>
    <w:p w14:paraId="74F2E854" w14:textId="77777777" w:rsidR="00E82EBF" w:rsidRPr="00B355CC" w:rsidRDefault="00E82EBF" w:rsidP="00E82EBF">
      <w:pPr>
        <w:pStyle w:val="BodyText"/>
        <w:ind w:right="509"/>
      </w:pPr>
      <w:r w:rsidRPr="00B355CC">
        <w:rPr>
          <w:b/>
          <w:bCs/>
        </w:rPr>
        <w:t>Telephone:</w:t>
      </w:r>
      <w:r w:rsidRPr="00B355CC">
        <w:t xml:space="preserve"> </w:t>
      </w:r>
      <w:hyperlink r:id="rId74" w:history="1">
        <w:r w:rsidRPr="00B355CC">
          <w:t>01349 886602</w:t>
        </w:r>
      </w:hyperlink>
    </w:p>
    <w:p w14:paraId="25C7D585" w14:textId="77777777" w:rsidR="00E82EBF" w:rsidRPr="00B355CC" w:rsidRDefault="00E82EBF" w:rsidP="00E82EBF">
      <w:pPr>
        <w:pStyle w:val="BodyText"/>
        <w:ind w:right="509"/>
      </w:pPr>
      <w:r w:rsidRPr="00B355CC">
        <w:rPr>
          <w:b/>
          <w:bCs/>
        </w:rPr>
        <w:t xml:space="preserve">Evenings or weekends </w:t>
      </w:r>
      <w:r w:rsidRPr="00B355CC">
        <w:t>01349 886691</w:t>
      </w:r>
    </w:p>
    <w:p w14:paraId="7E571B84" w14:textId="77777777" w:rsidR="00E82EBF" w:rsidRPr="00B355CC" w:rsidRDefault="00E82EBF" w:rsidP="00E82EBF">
      <w:pPr>
        <w:pStyle w:val="BodyText"/>
        <w:ind w:right="509"/>
        <w:rPr>
          <w:b/>
          <w:bCs/>
        </w:rPr>
      </w:pPr>
      <w:r w:rsidRPr="00B355CC">
        <w:rPr>
          <w:b/>
          <w:bCs/>
        </w:rPr>
        <w:t>Email:</w:t>
      </w:r>
      <w:r w:rsidRPr="00B355CC">
        <w:t xml:space="preserve"> </w:t>
      </w:r>
      <w:hyperlink r:id="rId75" w:history="1">
        <w:r w:rsidRPr="00B355CC">
          <w:rPr>
            <w:b/>
            <w:bCs/>
            <w:color w:val="0000FF"/>
          </w:rPr>
          <w:t>homeless.prevention@highland.gov.uk</w:t>
        </w:r>
      </w:hyperlink>
    </w:p>
    <w:p w14:paraId="6EC78CBD" w14:textId="77777777" w:rsidR="00E82EBF" w:rsidRPr="00B355CC" w:rsidRDefault="00E82EBF" w:rsidP="00E82EBF">
      <w:pPr>
        <w:pStyle w:val="BodyText"/>
        <w:spacing w:before="101" w:line="326" w:lineRule="auto"/>
        <w:ind w:right="482"/>
        <w:rPr>
          <w:b/>
          <w:bCs/>
        </w:rPr>
      </w:pPr>
      <w:r w:rsidRPr="00B355CC">
        <w:t xml:space="preserve">In emergencies, outside office hours, the Housing Emergency Line - 0845 700 2005  </w:t>
      </w:r>
      <w:hyperlink r:id="rId76" w:history="1">
        <w:r w:rsidRPr="00B355CC">
          <w:rPr>
            <w:b/>
            <w:bCs/>
            <w:color w:val="0000FF"/>
          </w:rPr>
          <w:t>https://www.highland.gov.uk/info/997/housing_advice/245/homelessness</w:t>
        </w:r>
      </w:hyperlink>
      <w:r w:rsidRPr="00B355CC">
        <w:rPr>
          <w:b/>
          <w:bCs/>
        </w:rPr>
        <w:t xml:space="preserve"> </w:t>
      </w:r>
    </w:p>
    <w:p w14:paraId="26E78B7B" w14:textId="77777777" w:rsidR="00495165" w:rsidRDefault="00495165" w:rsidP="00E82EBF">
      <w:pPr>
        <w:pStyle w:val="Heading2"/>
        <w:ind w:left="0"/>
        <w:rPr>
          <w:u w:val="thick"/>
        </w:rPr>
      </w:pPr>
    </w:p>
    <w:p w14:paraId="786F1D2D" w14:textId="184B96DE" w:rsidR="00E82EBF" w:rsidRPr="00B355CC" w:rsidRDefault="00E82EBF" w:rsidP="00E82EBF">
      <w:pPr>
        <w:pStyle w:val="Heading2"/>
        <w:ind w:left="0"/>
      </w:pPr>
      <w:bookmarkStart w:id="311" w:name="_Toc169623773"/>
      <w:bookmarkStart w:id="312" w:name="_Toc169624501"/>
      <w:bookmarkStart w:id="313" w:name="_Toc169624756"/>
      <w:bookmarkStart w:id="314" w:name="_Toc169625394"/>
      <w:bookmarkStart w:id="315" w:name="_Toc172557365"/>
      <w:bookmarkStart w:id="316" w:name="_Toc172557858"/>
      <w:bookmarkStart w:id="317" w:name="_Toc172559667"/>
      <w:bookmarkStart w:id="318" w:name="_Toc172560193"/>
      <w:bookmarkStart w:id="319" w:name="_Toc172618249"/>
      <w:r w:rsidRPr="00B355CC">
        <w:rPr>
          <w:u w:val="thick"/>
        </w:rPr>
        <w:t>Jobcentre plus</w:t>
      </w:r>
      <w:bookmarkEnd w:id="311"/>
      <w:bookmarkEnd w:id="312"/>
      <w:bookmarkEnd w:id="313"/>
      <w:bookmarkEnd w:id="314"/>
      <w:bookmarkEnd w:id="315"/>
      <w:bookmarkEnd w:id="316"/>
      <w:bookmarkEnd w:id="317"/>
      <w:bookmarkEnd w:id="318"/>
      <w:bookmarkEnd w:id="319"/>
    </w:p>
    <w:p w14:paraId="59BF448D" w14:textId="77777777" w:rsidR="00E82EBF" w:rsidRPr="00B355CC" w:rsidRDefault="00E82EBF" w:rsidP="00E82EBF">
      <w:pPr>
        <w:pStyle w:val="BodyText"/>
      </w:pPr>
      <w:r w:rsidRPr="00B355CC">
        <w:t>River House, Young Street, Inverness, IV3 5BP</w:t>
      </w:r>
    </w:p>
    <w:p w14:paraId="19B5C325" w14:textId="77777777" w:rsidR="00E82EBF" w:rsidRPr="00B355CC" w:rsidRDefault="00E82EBF" w:rsidP="00E82EBF">
      <w:pPr>
        <w:pStyle w:val="BodyText"/>
        <w:tabs>
          <w:tab w:val="left" w:pos="4209"/>
        </w:tabs>
        <w:ind w:right="1832"/>
      </w:pPr>
      <w:r w:rsidRPr="00B355CC">
        <w:t>Job Centre Number:</w:t>
      </w:r>
      <w:r w:rsidRPr="00B355CC">
        <w:rPr>
          <w:spacing w:val="-5"/>
        </w:rPr>
        <w:t xml:space="preserve"> </w:t>
      </w:r>
      <w:r w:rsidRPr="00B355CC">
        <w:t>0800 055 6688 Text</w:t>
      </w:r>
      <w:r w:rsidRPr="00B355CC">
        <w:rPr>
          <w:spacing w:val="-3"/>
        </w:rPr>
        <w:t xml:space="preserve"> </w:t>
      </w:r>
      <w:r w:rsidRPr="00B355CC">
        <w:t>phone:</w:t>
      </w:r>
      <w:r w:rsidRPr="00B355CC">
        <w:rPr>
          <w:spacing w:val="58"/>
        </w:rPr>
        <w:t xml:space="preserve"> </w:t>
      </w:r>
      <w:r w:rsidRPr="00B355CC">
        <w:t xml:space="preserve">0800 023 4888 </w:t>
      </w:r>
    </w:p>
    <w:p w14:paraId="6D0C27D3" w14:textId="77777777" w:rsidR="00E82EBF" w:rsidRPr="00B355CC" w:rsidRDefault="00E82EBF" w:rsidP="00E82EBF">
      <w:pPr>
        <w:pStyle w:val="BodyText"/>
        <w:spacing w:before="11"/>
      </w:pPr>
    </w:p>
    <w:p w14:paraId="0660AB23" w14:textId="77777777" w:rsidR="00E82EBF" w:rsidRPr="00B355CC" w:rsidRDefault="00E82EBF" w:rsidP="00E82EBF">
      <w:pPr>
        <w:pStyle w:val="Heading2"/>
        <w:spacing w:before="92"/>
        <w:ind w:left="0"/>
      </w:pPr>
      <w:bookmarkStart w:id="320" w:name="_Toc169623774"/>
      <w:bookmarkStart w:id="321" w:name="_Toc169624502"/>
      <w:bookmarkStart w:id="322" w:name="_Toc169624757"/>
      <w:bookmarkStart w:id="323" w:name="_Toc169625395"/>
      <w:bookmarkStart w:id="324" w:name="_Toc172557366"/>
      <w:bookmarkStart w:id="325" w:name="_Toc172557859"/>
      <w:bookmarkStart w:id="326" w:name="_Toc172559668"/>
      <w:bookmarkStart w:id="327" w:name="_Toc172560194"/>
      <w:bookmarkStart w:id="328" w:name="_Toc172618250"/>
      <w:r w:rsidRPr="00B355CC">
        <w:rPr>
          <w:u w:val="thick"/>
        </w:rPr>
        <w:lastRenderedPageBreak/>
        <w:t>CalmanTrust</w:t>
      </w:r>
      <w:bookmarkEnd w:id="320"/>
      <w:bookmarkEnd w:id="321"/>
      <w:bookmarkEnd w:id="322"/>
      <w:bookmarkEnd w:id="323"/>
      <w:bookmarkEnd w:id="324"/>
      <w:bookmarkEnd w:id="325"/>
      <w:bookmarkEnd w:id="326"/>
      <w:bookmarkEnd w:id="327"/>
      <w:bookmarkEnd w:id="328"/>
    </w:p>
    <w:p w14:paraId="45921D54" w14:textId="77777777" w:rsidR="00E82EBF" w:rsidRPr="00B355CC" w:rsidRDefault="00E82EBF" w:rsidP="00E82EBF">
      <w:pPr>
        <w:pStyle w:val="BodyText"/>
        <w:ind w:right="188"/>
        <w:rPr>
          <w:b/>
          <w:bCs/>
          <w:color w:val="0000FF"/>
        </w:rPr>
      </w:pPr>
      <w:r w:rsidRPr="00B355CC">
        <w:t xml:space="preserve">Calman offer a range of services to young people aged 16-25 from housing support to cooking and nutrition to enable develop their potential </w:t>
      </w:r>
      <w:hyperlink r:id="rId77" w:history="1">
        <w:r w:rsidRPr="00B355CC">
          <w:rPr>
            <w:rStyle w:val="Hyperlink"/>
            <w:b/>
            <w:bCs/>
            <w:u w:val="none"/>
          </w:rPr>
          <w:t>www.calman.org</w:t>
        </w:r>
      </w:hyperlink>
    </w:p>
    <w:p w14:paraId="3328D8EE" w14:textId="77777777" w:rsidR="007D499D" w:rsidRDefault="007D499D" w:rsidP="00E82EBF">
      <w:pPr>
        <w:spacing w:before="179"/>
        <w:ind w:right="5699"/>
        <w:rPr>
          <w:b/>
          <w:sz w:val="24"/>
          <w:szCs w:val="24"/>
          <w:u w:val="thick"/>
        </w:rPr>
      </w:pPr>
    </w:p>
    <w:p w14:paraId="4A09CED6" w14:textId="77777777" w:rsidR="00495165" w:rsidRDefault="00495165" w:rsidP="00E82EBF">
      <w:pPr>
        <w:spacing w:before="179"/>
        <w:ind w:right="5699"/>
        <w:rPr>
          <w:b/>
          <w:sz w:val="24"/>
          <w:szCs w:val="24"/>
          <w:u w:val="thick"/>
        </w:rPr>
      </w:pPr>
    </w:p>
    <w:p w14:paraId="117C0186" w14:textId="1BDEB671" w:rsidR="00E82EBF" w:rsidRDefault="00E82EBF" w:rsidP="00E82EBF">
      <w:pPr>
        <w:spacing w:before="179"/>
        <w:ind w:right="5699"/>
        <w:rPr>
          <w:b/>
          <w:sz w:val="24"/>
          <w:szCs w:val="24"/>
          <w:u w:val="thick"/>
        </w:rPr>
      </w:pPr>
      <w:r w:rsidRPr="00B355CC">
        <w:rPr>
          <w:b/>
          <w:sz w:val="24"/>
          <w:szCs w:val="24"/>
          <w:u w:val="thick"/>
        </w:rPr>
        <w:t xml:space="preserve">Other websites </w:t>
      </w:r>
    </w:p>
    <w:p w14:paraId="525BCF79" w14:textId="6683A998" w:rsidR="00AC189E" w:rsidRPr="00AC189E" w:rsidRDefault="00AC189E" w:rsidP="00E82EBF">
      <w:pPr>
        <w:spacing w:before="179"/>
        <w:ind w:right="5699"/>
        <w:rPr>
          <w:b/>
          <w:bCs/>
          <w:sz w:val="24"/>
          <w:szCs w:val="24"/>
        </w:rPr>
      </w:pPr>
      <w:hyperlink r:id="rId78" w:history="1">
        <w:r w:rsidRPr="00AC189E">
          <w:rPr>
            <w:rStyle w:val="Hyperlink"/>
            <w:b/>
            <w:bCs/>
            <w:sz w:val="24"/>
            <w:szCs w:val="24"/>
          </w:rPr>
          <w:t>The National Teenage Pregnancy Midwifery Network | Best Beginnings</w:t>
        </w:r>
      </w:hyperlink>
    </w:p>
    <w:p w14:paraId="5BCD52F5" w14:textId="032C378D" w:rsidR="00FA4D4A" w:rsidRPr="00B355CC" w:rsidRDefault="00AC189E" w:rsidP="00E82EBF">
      <w:pPr>
        <w:spacing w:before="179"/>
        <w:ind w:right="5699"/>
        <w:rPr>
          <w:b/>
          <w:sz w:val="24"/>
          <w:szCs w:val="24"/>
          <w:u w:val="thick"/>
        </w:rPr>
      </w:pPr>
      <w:hyperlink r:id="rId79" w:history="1">
        <w:r>
          <w:rPr>
            <w:rStyle w:val="Hyperlink"/>
            <w:b/>
            <w:bCs/>
            <w:sz w:val="24"/>
            <w:szCs w:val="24"/>
          </w:rPr>
          <w:t>Believe in children | Children's charity | Barnardo's (barnardos.org.uk)</w:t>
        </w:r>
      </w:hyperlink>
    </w:p>
    <w:p w14:paraId="116A30DD" w14:textId="77777777" w:rsidR="00AC189E" w:rsidRDefault="00AC189E" w:rsidP="00E82EBF">
      <w:pPr>
        <w:spacing w:before="179"/>
        <w:ind w:right="5699"/>
        <w:rPr>
          <w:b/>
          <w:bCs/>
          <w:color w:val="0000FF"/>
          <w:sz w:val="24"/>
          <w:szCs w:val="24"/>
        </w:rPr>
      </w:pPr>
    </w:p>
    <w:p w14:paraId="1C2A4361" w14:textId="77777777" w:rsidR="00AC189E" w:rsidRDefault="00AC189E" w:rsidP="00E82EBF">
      <w:pPr>
        <w:spacing w:before="179"/>
        <w:ind w:right="5699"/>
        <w:rPr>
          <w:b/>
          <w:bCs/>
          <w:color w:val="0000FF"/>
          <w:sz w:val="24"/>
          <w:szCs w:val="24"/>
        </w:rPr>
      </w:pPr>
    </w:p>
    <w:p w14:paraId="5057DA16" w14:textId="77777777" w:rsidR="00AC189E" w:rsidRDefault="00AC189E" w:rsidP="00E82EBF">
      <w:pPr>
        <w:spacing w:before="179"/>
        <w:ind w:right="5699"/>
        <w:rPr>
          <w:b/>
          <w:bCs/>
          <w:color w:val="0000FF"/>
          <w:sz w:val="24"/>
          <w:szCs w:val="24"/>
        </w:rPr>
      </w:pPr>
    </w:p>
    <w:p w14:paraId="6DB369B1" w14:textId="77777777" w:rsidR="00AC189E" w:rsidRDefault="00AC189E" w:rsidP="00E82EBF">
      <w:pPr>
        <w:spacing w:before="179"/>
        <w:ind w:right="5699"/>
        <w:rPr>
          <w:b/>
          <w:bCs/>
          <w:color w:val="0000FF"/>
          <w:sz w:val="24"/>
          <w:szCs w:val="24"/>
        </w:rPr>
      </w:pPr>
    </w:p>
    <w:p w14:paraId="44212144" w14:textId="77777777" w:rsidR="00AC189E" w:rsidRDefault="00AC189E" w:rsidP="00E82EBF">
      <w:pPr>
        <w:spacing w:before="179"/>
        <w:ind w:right="5699"/>
        <w:rPr>
          <w:b/>
          <w:bCs/>
          <w:color w:val="0000FF"/>
          <w:sz w:val="24"/>
          <w:szCs w:val="24"/>
        </w:rPr>
      </w:pPr>
    </w:p>
    <w:p w14:paraId="2B5A6179" w14:textId="77777777" w:rsidR="00AC189E" w:rsidRDefault="00AC189E" w:rsidP="00E82EBF">
      <w:pPr>
        <w:spacing w:before="179"/>
        <w:ind w:right="5699"/>
        <w:rPr>
          <w:b/>
          <w:bCs/>
          <w:color w:val="0000FF"/>
          <w:sz w:val="24"/>
          <w:szCs w:val="24"/>
        </w:rPr>
      </w:pPr>
    </w:p>
    <w:p w14:paraId="2C457534" w14:textId="77777777" w:rsidR="00AC189E" w:rsidRDefault="00AC189E" w:rsidP="00E82EBF">
      <w:pPr>
        <w:spacing w:before="179"/>
        <w:ind w:right="5699"/>
        <w:rPr>
          <w:b/>
          <w:bCs/>
          <w:color w:val="0000FF"/>
          <w:sz w:val="24"/>
          <w:szCs w:val="24"/>
        </w:rPr>
      </w:pPr>
    </w:p>
    <w:p w14:paraId="72E8B3CF" w14:textId="77777777" w:rsidR="00AC189E" w:rsidRDefault="00AC189E" w:rsidP="00E82EBF">
      <w:pPr>
        <w:spacing w:before="179"/>
        <w:ind w:right="5699"/>
        <w:rPr>
          <w:b/>
          <w:bCs/>
          <w:color w:val="0000FF"/>
          <w:sz w:val="24"/>
          <w:szCs w:val="24"/>
        </w:rPr>
      </w:pPr>
    </w:p>
    <w:p w14:paraId="126C1759" w14:textId="77777777" w:rsidR="00AC189E" w:rsidRDefault="00AC189E" w:rsidP="00E82EBF">
      <w:pPr>
        <w:spacing w:before="179"/>
        <w:ind w:right="5699"/>
        <w:rPr>
          <w:b/>
          <w:bCs/>
          <w:color w:val="0000FF"/>
          <w:sz w:val="24"/>
          <w:szCs w:val="24"/>
        </w:rPr>
      </w:pPr>
    </w:p>
    <w:p w14:paraId="39E7587B" w14:textId="3CA25873" w:rsidR="00E82EBF" w:rsidRPr="00B355CC" w:rsidRDefault="00E82EBF" w:rsidP="00B355CC">
      <w:pPr>
        <w:spacing w:before="179"/>
        <w:ind w:right="5699"/>
        <w:rPr>
          <w:sz w:val="24"/>
          <w:szCs w:val="24"/>
        </w:rPr>
      </w:pPr>
    </w:p>
    <w:tbl>
      <w:tblPr>
        <w:tblStyle w:val="TableGrid"/>
        <w:tblpPr w:leftFromText="180" w:rightFromText="180" w:vertAnchor="text" w:horzAnchor="margin" w:tblpY="-938"/>
        <w:tblW w:w="10502" w:type="dxa"/>
        <w:tblLayout w:type="fixed"/>
        <w:tblCellMar>
          <w:top w:w="284" w:type="dxa"/>
          <w:bottom w:w="284" w:type="dxa"/>
        </w:tblCellMar>
        <w:tblLook w:val="04A0" w:firstRow="1" w:lastRow="0" w:firstColumn="1" w:lastColumn="0" w:noHBand="0" w:noVBand="1"/>
      </w:tblPr>
      <w:tblGrid>
        <w:gridCol w:w="1297"/>
        <w:gridCol w:w="9205"/>
      </w:tblGrid>
      <w:tr w:rsidR="00E82EBF" w:rsidRPr="007055CE" w14:paraId="256BD2C9" w14:textId="77777777" w:rsidTr="00273825">
        <w:trPr>
          <w:trHeight w:val="3751"/>
        </w:trPr>
        <w:tc>
          <w:tcPr>
            <w:tcW w:w="1297" w:type="dxa"/>
            <w:vAlign w:val="center"/>
          </w:tcPr>
          <w:p w14:paraId="01CC4783" w14:textId="77777777" w:rsidR="00273825" w:rsidRPr="007D499D" w:rsidRDefault="00273825" w:rsidP="00273825">
            <w:pPr>
              <w:jc w:val="center"/>
              <w:rPr>
                <w:rFonts w:asciiTheme="minorHAnsi" w:eastAsiaTheme="minorHAnsi" w:hAnsiTheme="minorHAnsi" w:cstheme="minorBidi"/>
                <w:sz w:val="24"/>
                <w:szCs w:val="24"/>
              </w:rPr>
            </w:pPr>
          </w:p>
        </w:tc>
        <w:tc>
          <w:tcPr>
            <w:tcW w:w="9205" w:type="dxa"/>
          </w:tcPr>
          <w:p w14:paraId="14E01474" w14:textId="70B1C661" w:rsidR="00E82EBF" w:rsidRPr="00AC189E" w:rsidRDefault="00AC189E" w:rsidP="00AC189E">
            <w:pPr>
              <w:contextualSpacing/>
              <w:rPr>
                <w:rFonts w:asciiTheme="minorHAnsi" w:eastAsiaTheme="minorHAnsi" w:hAnsiTheme="minorHAnsi" w:cstheme="minorBidi"/>
                <w:b/>
                <w:sz w:val="28"/>
                <w:szCs w:val="28"/>
              </w:rPr>
            </w:pPr>
            <w:bookmarkStart w:id="329" w:name="_Toc172618251"/>
            <w:r w:rsidRPr="000D01F4">
              <w:rPr>
                <w:rStyle w:val="Heading1Char"/>
              </w:rPr>
              <w:t>Appendix 4</w:t>
            </w:r>
            <w:bookmarkEnd w:id="329"/>
            <w:r w:rsidRPr="00AC189E">
              <w:rPr>
                <w:rFonts w:asciiTheme="minorHAnsi" w:eastAsiaTheme="minorHAnsi" w:hAnsiTheme="minorHAnsi" w:cstheme="minorBidi"/>
                <w:b/>
                <w:sz w:val="24"/>
                <w:szCs w:val="24"/>
              </w:rPr>
              <w:t xml:space="preserve"> </w:t>
            </w:r>
            <w:r w:rsidRPr="00AC189E">
              <w:rPr>
                <w:rFonts w:asciiTheme="minorHAnsi" w:eastAsiaTheme="minorHAnsi" w:hAnsiTheme="minorHAnsi" w:cstheme="minorBidi"/>
                <w:b/>
                <w:sz w:val="28"/>
                <w:szCs w:val="28"/>
              </w:rPr>
              <w:t>Midwives</w:t>
            </w:r>
            <w:r w:rsidR="00E82EBF" w:rsidRPr="00AC189E">
              <w:rPr>
                <w:rFonts w:asciiTheme="minorHAnsi" w:eastAsiaTheme="minorHAnsi" w:hAnsiTheme="minorHAnsi" w:cstheme="minorBidi"/>
                <w:b/>
                <w:sz w:val="28"/>
                <w:szCs w:val="28"/>
              </w:rPr>
              <w:t xml:space="preserve"> Quick Reference Guide</w:t>
            </w:r>
          </w:p>
          <w:p w14:paraId="67306D98" w14:textId="77777777" w:rsidR="00273825" w:rsidRPr="00273825" w:rsidRDefault="00273825" w:rsidP="00273825">
            <w:pPr>
              <w:pStyle w:val="ListParagraph"/>
              <w:ind w:left="317" w:firstLine="0"/>
              <w:contextualSpacing/>
              <w:rPr>
                <w:rFonts w:asciiTheme="minorHAnsi" w:eastAsiaTheme="minorHAnsi" w:hAnsiTheme="minorHAnsi" w:cstheme="minorBidi"/>
                <w:b/>
                <w:sz w:val="24"/>
                <w:szCs w:val="24"/>
              </w:rPr>
            </w:pPr>
          </w:p>
          <w:p w14:paraId="737D71E5"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First impressions count- be warm, welcoming and non-judgmental.</w:t>
            </w:r>
          </w:p>
          <w:p w14:paraId="2E87412C"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Establish whether young person has a device and access to wifi/data to enable them to download the Badgernotes app.</w:t>
            </w:r>
          </w:p>
          <w:p w14:paraId="15DC0CE1"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Take a Trauma informed approach of building a </w:t>
            </w:r>
            <w:r w:rsidRPr="007D499D">
              <w:rPr>
                <w:rFonts w:asciiTheme="minorHAnsi" w:eastAsiaTheme="minorHAnsi" w:hAnsiTheme="minorHAnsi" w:cstheme="minorBidi"/>
                <w:b/>
                <w:sz w:val="24"/>
                <w:szCs w:val="24"/>
              </w:rPr>
              <w:t>trusting</w:t>
            </w:r>
            <w:r w:rsidRPr="007D499D">
              <w:rPr>
                <w:rFonts w:asciiTheme="minorHAnsi" w:eastAsiaTheme="minorHAnsi" w:hAnsiTheme="minorHAnsi" w:cstheme="minorBidi"/>
                <w:sz w:val="24"/>
                <w:szCs w:val="24"/>
              </w:rPr>
              <w:t xml:space="preserve"> relationship based on </w:t>
            </w:r>
            <w:r w:rsidRPr="007D499D">
              <w:rPr>
                <w:rFonts w:asciiTheme="minorHAnsi" w:eastAsiaTheme="minorHAnsi" w:hAnsiTheme="minorHAnsi" w:cstheme="minorBidi"/>
                <w:b/>
                <w:sz w:val="24"/>
                <w:szCs w:val="24"/>
              </w:rPr>
              <w:t>choice</w:t>
            </w:r>
            <w:r w:rsidRPr="007D499D">
              <w:rPr>
                <w:rFonts w:asciiTheme="minorHAnsi" w:eastAsiaTheme="minorHAnsi" w:hAnsiTheme="minorHAnsi" w:cstheme="minorBidi"/>
                <w:sz w:val="24"/>
                <w:szCs w:val="24"/>
              </w:rPr>
              <w:t xml:space="preserve"> and </w:t>
            </w:r>
            <w:r w:rsidRPr="007D499D">
              <w:rPr>
                <w:rFonts w:asciiTheme="minorHAnsi" w:eastAsiaTheme="minorHAnsi" w:hAnsiTheme="minorHAnsi" w:cstheme="minorBidi"/>
                <w:b/>
                <w:sz w:val="24"/>
                <w:szCs w:val="24"/>
              </w:rPr>
              <w:t>collaboration</w:t>
            </w:r>
            <w:r w:rsidRPr="007D499D">
              <w:rPr>
                <w:rFonts w:asciiTheme="minorHAnsi" w:eastAsiaTheme="minorHAnsi" w:hAnsiTheme="minorHAnsi" w:cstheme="minorBidi"/>
                <w:sz w:val="24"/>
                <w:szCs w:val="24"/>
              </w:rPr>
              <w:t xml:space="preserve"> giving a sense of </w:t>
            </w:r>
            <w:r w:rsidRPr="007D499D">
              <w:rPr>
                <w:rFonts w:asciiTheme="minorHAnsi" w:eastAsiaTheme="minorHAnsi" w:hAnsiTheme="minorHAnsi" w:cstheme="minorBidi"/>
                <w:b/>
                <w:sz w:val="24"/>
                <w:szCs w:val="24"/>
              </w:rPr>
              <w:t>control</w:t>
            </w:r>
            <w:r w:rsidRPr="007D499D">
              <w:rPr>
                <w:rFonts w:asciiTheme="minorHAnsi" w:eastAsiaTheme="minorHAnsi" w:hAnsiTheme="minorHAnsi" w:cstheme="minorBidi"/>
                <w:sz w:val="24"/>
                <w:szCs w:val="24"/>
              </w:rPr>
              <w:t xml:space="preserve"> and </w:t>
            </w:r>
            <w:r w:rsidRPr="007D499D">
              <w:rPr>
                <w:rFonts w:asciiTheme="minorHAnsi" w:eastAsiaTheme="minorHAnsi" w:hAnsiTheme="minorHAnsi" w:cstheme="minorBidi"/>
                <w:b/>
                <w:sz w:val="24"/>
                <w:szCs w:val="24"/>
              </w:rPr>
              <w:t>safety</w:t>
            </w:r>
            <w:r w:rsidRPr="007D499D">
              <w:rPr>
                <w:rFonts w:asciiTheme="minorHAnsi" w:eastAsiaTheme="minorHAnsi" w:hAnsiTheme="minorHAnsi" w:cstheme="minorBidi"/>
                <w:sz w:val="24"/>
                <w:szCs w:val="24"/>
              </w:rPr>
              <w:t xml:space="preserve"> for the young woman and partner.</w:t>
            </w:r>
          </w:p>
          <w:p w14:paraId="35E6C9B0"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lang w:val="en-US"/>
              </w:rPr>
            </w:pPr>
            <w:r w:rsidRPr="007D499D">
              <w:rPr>
                <w:rFonts w:asciiTheme="minorHAnsi" w:eastAsiaTheme="minorHAnsi" w:hAnsiTheme="minorHAnsi" w:cstheme="minorBidi"/>
                <w:sz w:val="24"/>
                <w:szCs w:val="24"/>
              </w:rPr>
              <w:t>Allow additional time to explore any worries or concerns they may have.</w:t>
            </w:r>
          </w:p>
          <w:p w14:paraId="71D43662"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Establish early where she prefers to meet and chosen method of communication. </w:t>
            </w:r>
          </w:p>
          <w:p w14:paraId="75373872"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Highlight the importance of informing services of any change in their contact details or difficulty attending appointments.</w:t>
            </w:r>
          </w:p>
          <w:p w14:paraId="627D6E84" w14:textId="60A5788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b/>
                <w:bCs/>
                <w:sz w:val="24"/>
                <w:szCs w:val="24"/>
              </w:rPr>
            </w:pPr>
            <w:r w:rsidRPr="007D499D">
              <w:rPr>
                <w:rFonts w:asciiTheme="minorHAnsi" w:eastAsiaTheme="minorHAnsi" w:hAnsiTheme="minorHAnsi" w:cstheme="minorBidi"/>
                <w:sz w:val="24"/>
                <w:szCs w:val="24"/>
              </w:rPr>
              <w:t xml:space="preserve">Clarity for professionals can be found Highland Underage Sex Protocol: see </w:t>
            </w:r>
            <w:hyperlink r:id="rId80" w:history="1">
              <w:r w:rsidR="00AC189E" w:rsidRPr="006B3BCD">
                <w:rPr>
                  <w:rStyle w:val="Hyperlink"/>
                  <w:rFonts w:asciiTheme="minorHAnsi" w:eastAsiaTheme="minorHAnsi" w:hAnsiTheme="minorHAnsi" w:cstheme="minorBidi"/>
                  <w:b/>
                  <w:bCs/>
                  <w:sz w:val="24"/>
                  <w:szCs w:val="24"/>
                </w:rPr>
                <w:t>www.husp.org.uk</w:t>
              </w:r>
            </w:hyperlink>
            <w:r w:rsidRPr="007D499D">
              <w:rPr>
                <w:rFonts w:asciiTheme="minorHAnsi" w:eastAsiaTheme="minorHAnsi" w:hAnsiTheme="minorHAnsi" w:cstheme="minorBidi"/>
                <w:b/>
                <w:bCs/>
                <w:sz w:val="24"/>
                <w:szCs w:val="24"/>
              </w:rPr>
              <w:t xml:space="preserve">  </w:t>
            </w:r>
          </w:p>
          <w:p w14:paraId="01059699"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Dispense Folic acid/Healthy start vitamins at this time and promote use.</w:t>
            </w:r>
          </w:p>
          <w:p w14:paraId="4E6F1A7D"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Inform about entitlement for claiming back travel expenses.</w:t>
            </w:r>
          </w:p>
          <w:p w14:paraId="5FFC4CF7" w14:textId="6E636CF5" w:rsidR="00E82EBF" w:rsidRPr="00495165"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If required, Easy Read resources are available on </w:t>
            </w:r>
            <w:r w:rsidR="006D460E">
              <w:rPr>
                <w:rFonts w:asciiTheme="minorHAnsi" w:eastAsiaTheme="minorHAnsi" w:hAnsiTheme="minorHAnsi" w:cstheme="minorBidi"/>
                <w:sz w:val="24"/>
                <w:szCs w:val="24"/>
              </w:rPr>
              <w:t>The Highland Information Trail</w:t>
            </w:r>
            <w:r w:rsidR="00FA4D4A">
              <w:rPr>
                <w:rFonts w:asciiTheme="minorHAnsi" w:eastAsiaTheme="minorHAnsi" w:hAnsiTheme="minorHAnsi" w:cstheme="minorBidi"/>
                <w:sz w:val="24"/>
                <w:szCs w:val="24"/>
              </w:rPr>
              <w:t xml:space="preserve"> </w:t>
            </w:r>
            <w:hyperlink r:id="rId81" w:history="1">
              <w:r w:rsidR="00FA4D4A">
                <w:rPr>
                  <w:rStyle w:val="Hyperlink"/>
                </w:rPr>
                <w:t>Highland Information Trail (Nov 2023).pdf (scot.nhs.uk)</w:t>
              </w:r>
            </w:hyperlink>
          </w:p>
          <w:p w14:paraId="1757FC04" w14:textId="7550D403" w:rsidR="00495165" w:rsidRPr="007D499D" w:rsidRDefault="00495165" w:rsidP="00E82EBF">
            <w:pPr>
              <w:pStyle w:val="ListParagraph"/>
              <w:numPr>
                <w:ilvl w:val="0"/>
                <w:numId w:val="13"/>
              </w:numPr>
              <w:ind w:left="317" w:hanging="317"/>
              <w:contextualSpacing/>
              <w:rPr>
                <w:rFonts w:asciiTheme="minorHAnsi" w:eastAsiaTheme="minorHAnsi" w:hAnsiTheme="minorHAnsi" w:cstheme="minorBidi"/>
                <w:sz w:val="24"/>
                <w:szCs w:val="24"/>
              </w:rPr>
            </w:pPr>
          </w:p>
        </w:tc>
      </w:tr>
      <w:tr w:rsidR="00E82EBF" w:rsidRPr="007055CE" w14:paraId="05A68A28" w14:textId="77777777" w:rsidTr="00273825">
        <w:trPr>
          <w:trHeight w:val="4247"/>
        </w:trPr>
        <w:tc>
          <w:tcPr>
            <w:tcW w:w="1297" w:type="dxa"/>
          </w:tcPr>
          <w:p w14:paraId="34823EBD"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Booking appointment</w:t>
            </w:r>
          </w:p>
        </w:tc>
        <w:tc>
          <w:tcPr>
            <w:tcW w:w="9205" w:type="dxa"/>
          </w:tcPr>
          <w:p w14:paraId="03ADAAB6"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Spend time gaining trust, introduce self, explain role, and explore any anxieties around confidentiality, relationships, finances, housing. Allow additional time for appointments.</w:t>
            </w:r>
          </w:p>
          <w:p w14:paraId="387AB79F"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b/>
                <w:bCs/>
                <w:color w:val="FF0000"/>
                <w:sz w:val="24"/>
                <w:szCs w:val="24"/>
              </w:rPr>
            </w:pPr>
            <w:r w:rsidRPr="007D499D">
              <w:rPr>
                <w:rFonts w:asciiTheme="minorHAnsi" w:eastAsiaTheme="minorHAnsi" w:hAnsiTheme="minorHAnsi" w:cstheme="minorBidi"/>
                <w:sz w:val="24"/>
                <w:szCs w:val="24"/>
              </w:rPr>
              <w:t xml:space="preserve">Discuss vaccines in pregnancy, booking bloods and screening for Downs, Edwards and Patau’s Syndrome- </w:t>
            </w:r>
          </w:p>
          <w:p w14:paraId="56E32EBE"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Offer hard copy of Ready Steady Baby Book </w:t>
            </w:r>
          </w:p>
          <w:p w14:paraId="64852303"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Take Motivational interview approach when discussing any health behaviour changes</w:t>
            </w:r>
          </w:p>
          <w:p w14:paraId="629D0AD2"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Aim for continuity of carer.</w:t>
            </w:r>
          </w:p>
          <w:p w14:paraId="3DB5073C"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Consider scheduling extra and longer appointments, offer flexibility in time and place of appointments. </w:t>
            </w:r>
          </w:p>
          <w:p w14:paraId="64E366AE"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Ensure they know how to contact maternity services out with scheduled appointments.</w:t>
            </w:r>
          </w:p>
          <w:p w14:paraId="02E711E8"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Involve fathers, family and identified additional support.</w:t>
            </w:r>
          </w:p>
          <w:p w14:paraId="75A6ABF2" w14:textId="765DBD6F"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Inform about entitlement to Family Nurse Partnership services-</w:t>
            </w:r>
            <w:r w:rsidR="00FA4D4A">
              <w:rPr>
                <w:rFonts w:asciiTheme="minorHAnsi" w:eastAsiaTheme="minorHAnsi" w:hAnsiTheme="minorHAnsi" w:cstheme="minorBidi"/>
                <w:sz w:val="24"/>
                <w:szCs w:val="24"/>
              </w:rPr>
              <w:t xml:space="preserve"> Give FNP card and inform the young woman that a</w:t>
            </w:r>
            <w:r w:rsidRPr="007D499D">
              <w:rPr>
                <w:rFonts w:asciiTheme="minorHAnsi" w:eastAsiaTheme="minorHAnsi" w:hAnsiTheme="minorHAnsi" w:cstheme="minorBidi"/>
                <w:sz w:val="24"/>
                <w:szCs w:val="24"/>
              </w:rPr>
              <w:t xml:space="preserve"> family nurse will be in contact</w:t>
            </w:r>
            <w:r w:rsidR="00C31330" w:rsidRPr="007D499D">
              <w:rPr>
                <w:rFonts w:asciiTheme="minorHAnsi" w:eastAsiaTheme="minorHAnsi" w:hAnsiTheme="minorHAnsi" w:cstheme="minorBidi"/>
                <w:sz w:val="24"/>
                <w:szCs w:val="24"/>
              </w:rPr>
              <w:t xml:space="preserve"> by 14 weeks</w:t>
            </w:r>
            <w:r w:rsidR="00FA4D4A">
              <w:rPr>
                <w:rFonts w:asciiTheme="minorHAnsi" w:eastAsiaTheme="minorHAnsi" w:hAnsiTheme="minorHAnsi" w:cstheme="minorBidi"/>
                <w:sz w:val="24"/>
                <w:szCs w:val="24"/>
              </w:rPr>
              <w:t xml:space="preserve"> </w:t>
            </w:r>
            <w:r w:rsidRPr="007D499D">
              <w:rPr>
                <w:rFonts w:asciiTheme="minorHAnsi" w:eastAsiaTheme="minorHAnsi" w:hAnsiTheme="minorHAnsi" w:cstheme="minorBidi"/>
                <w:sz w:val="24"/>
                <w:szCs w:val="24"/>
              </w:rPr>
              <w:t>- refer to FNP via Badgernet</w:t>
            </w:r>
          </w:p>
          <w:p w14:paraId="161F6BBD"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Ensure time given to explore any concerns or anxieties.</w:t>
            </w:r>
          </w:p>
          <w:p w14:paraId="4E74EFC6"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Encourage questions- </w:t>
            </w:r>
            <w:hyperlink r:id="rId82" w:history="1">
              <w:r w:rsidRPr="007D499D">
                <w:rPr>
                  <w:rStyle w:val="Hyperlink"/>
                  <w:rFonts w:asciiTheme="minorHAnsi" w:hAnsiTheme="minorHAnsi" w:cstheme="minorHAnsi"/>
                  <w:b/>
                  <w:bCs/>
                  <w:sz w:val="24"/>
                  <w:szCs w:val="24"/>
                  <w:u w:val="none"/>
                </w:rPr>
                <w:t>Always Ask - a template for raising concerns | Tommy's (tommys.org)</w:t>
              </w:r>
            </w:hyperlink>
            <w:r w:rsidRPr="007D499D">
              <w:rPr>
                <w:rFonts w:asciiTheme="minorHAnsi" w:eastAsiaTheme="minorHAnsi" w:hAnsiTheme="minorHAnsi" w:cstheme="minorBidi"/>
                <w:sz w:val="24"/>
                <w:szCs w:val="24"/>
              </w:rPr>
              <w:t xml:space="preserve">  can be useful</w:t>
            </w:r>
          </w:p>
          <w:p w14:paraId="13D56E1C" w14:textId="4A7D9498" w:rsidR="00273825" w:rsidRPr="00273825" w:rsidRDefault="00E82EBF" w:rsidP="00273825">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Promote use of Baby Buddy App </w:t>
            </w:r>
            <w:hyperlink r:id="rId83" w:history="1">
              <w:r w:rsidRPr="007D499D">
                <w:rPr>
                  <w:rStyle w:val="Hyperlink"/>
                  <w:rFonts w:asciiTheme="minorHAnsi" w:eastAsiaTheme="minorHAnsi" w:hAnsiTheme="minorHAnsi" w:cstheme="minorBidi"/>
                  <w:b/>
                  <w:bCs/>
                  <w:color w:val="auto"/>
                  <w:sz w:val="24"/>
                  <w:szCs w:val="24"/>
                  <w:lang w:val="en-US"/>
                </w:rPr>
                <w:t>Android</w:t>
              </w:r>
            </w:hyperlink>
            <w:r w:rsidRPr="007D499D">
              <w:rPr>
                <w:rFonts w:asciiTheme="minorHAnsi" w:eastAsiaTheme="minorHAnsi" w:hAnsiTheme="minorHAnsi" w:cstheme="minorBidi"/>
                <w:b/>
                <w:bCs/>
                <w:sz w:val="24"/>
                <w:szCs w:val="24"/>
              </w:rPr>
              <w:t xml:space="preserve">  </w:t>
            </w:r>
            <w:hyperlink r:id="rId84" w:history="1">
              <w:r w:rsidRPr="007D499D">
                <w:rPr>
                  <w:rStyle w:val="Hyperlink"/>
                  <w:rFonts w:asciiTheme="minorHAnsi" w:eastAsiaTheme="minorHAnsi" w:hAnsiTheme="minorHAnsi" w:cstheme="minorBidi"/>
                  <w:b/>
                  <w:bCs/>
                  <w:color w:val="auto"/>
                  <w:sz w:val="24"/>
                  <w:szCs w:val="24"/>
                  <w:lang w:val="en-US"/>
                </w:rPr>
                <w:t>Apple</w:t>
              </w:r>
            </w:hyperlink>
            <w:r w:rsidR="00273825">
              <w:rPr>
                <w:rStyle w:val="Hyperlink"/>
                <w:rFonts w:asciiTheme="minorHAnsi" w:eastAsiaTheme="minorHAnsi" w:hAnsiTheme="minorHAnsi" w:cstheme="minorBidi"/>
                <w:color w:val="auto"/>
                <w:sz w:val="24"/>
                <w:szCs w:val="24"/>
                <w:u w:val="none"/>
              </w:rPr>
              <w:t xml:space="preserve"> and </w:t>
            </w:r>
            <w:r w:rsidR="00273825">
              <w:rPr>
                <w:rStyle w:val="Hyperlink"/>
                <w:rFonts w:asciiTheme="minorHAnsi" w:eastAsiaTheme="minorHAnsi" w:hAnsiTheme="minorHAnsi" w:cstheme="minorBidi"/>
                <w:b/>
                <w:bCs/>
                <w:color w:val="auto"/>
                <w:sz w:val="24"/>
                <w:szCs w:val="24"/>
                <w:u w:val="none"/>
              </w:rPr>
              <w:t xml:space="preserve">DADPAD </w:t>
            </w:r>
          </w:p>
          <w:p w14:paraId="0BF308D5" w14:textId="77777777" w:rsidR="00E82EBF" w:rsidRPr="007D499D" w:rsidRDefault="00E82EBF" w:rsidP="00E82EBF">
            <w:pPr>
              <w:pStyle w:val="ListParagraph"/>
              <w:widowControl w:val="0"/>
              <w:numPr>
                <w:ilvl w:val="0"/>
                <w:numId w:val="13"/>
              </w:numPr>
              <w:autoSpaceDE w:val="0"/>
              <w:autoSpaceDN w:val="0"/>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b/>
                <w:bCs/>
                <w:sz w:val="24"/>
                <w:szCs w:val="24"/>
              </w:rPr>
              <w:t>16 &amp; under</w:t>
            </w:r>
            <w:r w:rsidRPr="007D499D">
              <w:rPr>
                <w:rFonts w:asciiTheme="minorHAnsi" w:eastAsiaTheme="minorHAnsi" w:hAnsiTheme="minorHAnsi" w:cstheme="minorBidi"/>
                <w:sz w:val="24"/>
                <w:szCs w:val="24"/>
              </w:rPr>
              <w:t>- go on RED Pathway and seen by Obstetrician</w:t>
            </w:r>
          </w:p>
        </w:tc>
      </w:tr>
      <w:tr w:rsidR="00E82EBF" w:rsidRPr="007055CE" w14:paraId="0767BECE" w14:textId="77777777" w:rsidTr="00273825">
        <w:trPr>
          <w:trHeight w:val="513"/>
        </w:trPr>
        <w:tc>
          <w:tcPr>
            <w:tcW w:w="1297" w:type="dxa"/>
          </w:tcPr>
          <w:p w14:paraId="610ECB8A"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Dating USS 12-13 weeks</w:t>
            </w:r>
          </w:p>
        </w:tc>
        <w:tc>
          <w:tcPr>
            <w:tcW w:w="9205" w:type="dxa"/>
          </w:tcPr>
          <w:p w14:paraId="0FA35104"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Ensure date and time for dating scan has been given, and that young person has some to go with them</w:t>
            </w:r>
          </w:p>
        </w:tc>
      </w:tr>
      <w:tr w:rsidR="00E82EBF" w:rsidRPr="007055CE" w14:paraId="3B0F967B" w14:textId="77777777" w:rsidTr="00273825">
        <w:trPr>
          <w:trHeight w:val="3466"/>
        </w:trPr>
        <w:tc>
          <w:tcPr>
            <w:tcW w:w="1297" w:type="dxa"/>
          </w:tcPr>
          <w:p w14:paraId="320F88BA"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lastRenderedPageBreak/>
              <w:t>15-16 weeks</w:t>
            </w:r>
          </w:p>
        </w:tc>
        <w:tc>
          <w:tcPr>
            <w:tcW w:w="9205" w:type="dxa"/>
          </w:tcPr>
          <w:p w14:paraId="18FD21A3"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HAnsi"/>
                <w:sz w:val="24"/>
                <w:szCs w:val="24"/>
              </w:rPr>
            </w:pPr>
            <w:r w:rsidRPr="007D499D">
              <w:rPr>
                <w:rFonts w:asciiTheme="minorHAnsi" w:eastAsiaTheme="minorHAnsi" w:hAnsiTheme="minorHAnsi" w:cstheme="minorBidi"/>
                <w:sz w:val="24"/>
                <w:szCs w:val="24"/>
              </w:rPr>
              <w:t>Apply for Best Start foods,</w:t>
            </w:r>
            <w:r w:rsidRPr="007D499D">
              <w:rPr>
                <w:rFonts w:asciiTheme="minorHAnsi" w:hAnsiTheme="minorHAnsi" w:cstheme="minorHAnsi"/>
                <w:sz w:val="24"/>
                <w:szCs w:val="24"/>
              </w:rPr>
              <w:t xml:space="preserve"> online </w:t>
            </w:r>
            <w:hyperlink r:id="rId85" w:history="1">
              <w:r w:rsidRPr="007D499D">
                <w:rPr>
                  <w:rStyle w:val="Hyperlink"/>
                  <w:rFonts w:asciiTheme="minorHAnsi" w:hAnsiTheme="minorHAnsi" w:cstheme="minorHAnsi"/>
                  <w:b/>
                  <w:bCs/>
                  <w:sz w:val="24"/>
                  <w:szCs w:val="24"/>
                  <w:u w:val="none"/>
                </w:rPr>
                <w:t>Best Start Foods and Grant</w:t>
              </w:r>
            </w:hyperlink>
            <w:r w:rsidRPr="007D499D">
              <w:rPr>
                <w:rFonts w:asciiTheme="minorHAnsi" w:hAnsiTheme="minorHAnsi" w:cstheme="minorHAnsi"/>
                <w:sz w:val="24"/>
                <w:szCs w:val="24"/>
              </w:rPr>
              <w:t xml:space="preserve">, or on the telephone </w:t>
            </w:r>
            <w:r w:rsidRPr="007D499D">
              <w:rPr>
                <w:rFonts w:asciiTheme="minorHAnsi" w:hAnsiTheme="minorHAnsi" w:cstheme="minorHAnsi"/>
                <w:b/>
                <w:bCs/>
                <w:sz w:val="24"/>
                <w:szCs w:val="24"/>
              </w:rPr>
              <w:t>0800 182 2222</w:t>
            </w:r>
            <w:r w:rsidRPr="007D499D">
              <w:rPr>
                <w:rFonts w:asciiTheme="minorHAnsi" w:hAnsiTheme="minorHAnsi" w:cstheme="minorHAnsi"/>
                <w:sz w:val="24"/>
                <w:szCs w:val="24"/>
              </w:rPr>
              <w:t xml:space="preserve"> </w:t>
            </w:r>
            <w:r w:rsidRPr="007D499D">
              <w:rPr>
                <w:rFonts w:asciiTheme="minorHAnsi" w:eastAsiaTheme="minorHAnsi" w:hAnsiTheme="minorHAnsi" w:cstheme="minorHAnsi"/>
                <w:sz w:val="24"/>
                <w:szCs w:val="24"/>
              </w:rPr>
              <w:t xml:space="preserve"> </w:t>
            </w:r>
          </w:p>
          <w:p w14:paraId="42002A6E" w14:textId="77777777" w:rsidR="00E82EBF" w:rsidRPr="007D499D" w:rsidRDefault="00E82EBF" w:rsidP="00E82EBF">
            <w:pPr>
              <w:pStyle w:val="ListParagraph"/>
              <w:numPr>
                <w:ilvl w:val="0"/>
                <w:numId w:val="13"/>
              </w:numPr>
              <w:ind w:left="317" w:hanging="317"/>
              <w:contextualSpacing/>
              <w:rPr>
                <w:rFonts w:asciiTheme="minorHAnsi" w:hAnsiTheme="minorHAnsi" w:cstheme="minorHAnsi"/>
                <w:b/>
                <w:bCs/>
                <w:color w:val="FF0000"/>
                <w:sz w:val="24"/>
                <w:szCs w:val="24"/>
              </w:rPr>
            </w:pPr>
            <w:r w:rsidRPr="007D499D">
              <w:rPr>
                <w:rFonts w:asciiTheme="minorHAnsi" w:eastAsiaTheme="minorHAnsi" w:hAnsiTheme="minorHAnsi" w:cstheme="minorBidi"/>
                <w:sz w:val="24"/>
                <w:szCs w:val="24"/>
              </w:rPr>
              <w:t xml:space="preserve">Promote emotional wellbeing plan- </w:t>
            </w:r>
            <w:hyperlink r:id="rId86" w:history="1">
              <w:r w:rsidRPr="007D499D">
                <w:rPr>
                  <w:rStyle w:val="Hyperlink"/>
                  <w:rFonts w:asciiTheme="minorHAnsi" w:hAnsiTheme="minorHAnsi" w:cstheme="minorHAnsi"/>
                  <w:b/>
                  <w:bCs/>
                  <w:sz w:val="24"/>
                  <w:szCs w:val="24"/>
                  <w:u w:val="none"/>
                </w:rPr>
                <w:t>The Pregnancy and Post-birth Wellbeing Plan | Tommy's (tommys.org)</w:t>
              </w:r>
            </w:hyperlink>
            <w:r w:rsidRPr="007D499D">
              <w:rPr>
                <w:rFonts w:asciiTheme="minorHAnsi" w:eastAsiaTheme="minorHAnsi" w:hAnsiTheme="minorHAnsi" w:cstheme="minorHAnsi"/>
                <w:b/>
                <w:bCs/>
                <w:color w:val="FF0000"/>
                <w:sz w:val="24"/>
                <w:szCs w:val="24"/>
              </w:rPr>
              <w:t xml:space="preserve"> </w:t>
            </w:r>
          </w:p>
          <w:p w14:paraId="1B688AFD" w14:textId="77777777" w:rsidR="00E82EBF" w:rsidRPr="007D499D" w:rsidRDefault="00E82EBF" w:rsidP="00E82EBF">
            <w:pPr>
              <w:pStyle w:val="ListParagraph"/>
              <w:numPr>
                <w:ilvl w:val="0"/>
                <w:numId w:val="13"/>
              </w:numPr>
              <w:ind w:left="317" w:hanging="317"/>
              <w:contextualSpacing/>
              <w:rPr>
                <w:rFonts w:asciiTheme="minorHAnsi" w:hAnsiTheme="minorHAnsi" w:cstheme="minorHAnsi"/>
                <w:b/>
                <w:bCs/>
                <w:color w:val="FF0000"/>
                <w:sz w:val="24"/>
                <w:szCs w:val="24"/>
              </w:rPr>
            </w:pPr>
            <w:r w:rsidRPr="007D499D">
              <w:rPr>
                <w:rFonts w:asciiTheme="minorHAnsi" w:hAnsiTheme="minorHAnsi" w:cstheme="minorHAnsi"/>
                <w:sz w:val="24"/>
                <w:szCs w:val="24"/>
              </w:rPr>
              <w:t>All women should be asked if they have any money worries and referred to their local CAB office for a financial health check for specialist advice on benefits, debt, housing etc…</w:t>
            </w:r>
          </w:p>
          <w:p w14:paraId="14A8DB43" w14:textId="77777777" w:rsidR="00E82EBF" w:rsidRPr="007D499D" w:rsidRDefault="00E82EBF" w:rsidP="00E82EBF">
            <w:pPr>
              <w:pStyle w:val="ListParagraph"/>
              <w:numPr>
                <w:ilvl w:val="0"/>
                <w:numId w:val="13"/>
              </w:numPr>
              <w:ind w:left="317" w:hanging="317"/>
              <w:contextualSpacing/>
              <w:rPr>
                <w:rFonts w:asciiTheme="minorHAnsi" w:hAnsiTheme="minorHAnsi" w:cstheme="minorHAnsi"/>
                <w:b/>
                <w:bCs/>
                <w:color w:val="FF0000"/>
                <w:sz w:val="24"/>
                <w:szCs w:val="24"/>
              </w:rPr>
            </w:pPr>
            <w:r w:rsidRPr="007D499D">
              <w:rPr>
                <w:rFonts w:asciiTheme="minorHAnsi" w:eastAsiaTheme="minorHAnsi" w:hAnsiTheme="minorHAnsi" w:cstheme="minorBidi"/>
                <w:sz w:val="24"/>
                <w:szCs w:val="24"/>
              </w:rPr>
              <w:t>Explore social and family network in detail and encourage planning for support.</w:t>
            </w:r>
          </w:p>
          <w:p w14:paraId="2CF05A87"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Sensitively enquire about relationships and safe sex, signpost to services if required.</w:t>
            </w:r>
          </w:p>
          <w:p w14:paraId="1BCDC7EF"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Explore current Housing situation, signpost and support as required.</w:t>
            </w:r>
          </w:p>
          <w:p w14:paraId="407BDBF7"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Enquire about any Employment/Educational needs.</w:t>
            </w:r>
          </w:p>
          <w:p w14:paraId="6AB258C9"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Check for any Advocacy needs.</w:t>
            </w:r>
          </w:p>
          <w:p w14:paraId="570510DA"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Complete SHANARI wellbeing assessment and allocate Health Plan Indicator- </w:t>
            </w:r>
            <w:r w:rsidRPr="007D499D">
              <w:rPr>
                <w:rFonts w:asciiTheme="minorHAnsi" w:eastAsiaTheme="minorHAnsi" w:hAnsiTheme="minorHAnsi" w:cstheme="minorBidi"/>
                <w:b/>
                <w:bCs/>
                <w:sz w:val="24"/>
                <w:szCs w:val="24"/>
              </w:rPr>
              <w:t>Additional.</w:t>
            </w:r>
          </w:p>
          <w:p w14:paraId="7864625E"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Compile A/N plan in partnership with young person and organise A/N Planning Meeting before 24 weeks.</w:t>
            </w:r>
          </w:p>
          <w:p w14:paraId="3E1EB4EC"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Prepare for what to expect at detailed scan.</w:t>
            </w:r>
          </w:p>
        </w:tc>
      </w:tr>
      <w:tr w:rsidR="00E82EBF" w:rsidRPr="007055CE" w14:paraId="56CF2A88" w14:textId="77777777" w:rsidTr="00273825">
        <w:trPr>
          <w:trHeight w:val="780"/>
        </w:trPr>
        <w:tc>
          <w:tcPr>
            <w:tcW w:w="1297" w:type="dxa"/>
          </w:tcPr>
          <w:p w14:paraId="600CB0DE"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17-18 weeks</w:t>
            </w:r>
          </w:p>
          <w:p w14:paraId="61EA19BA"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Near-me ANC appt</w:t>
            </w:r>
          </w:p>
        </w:tc>
        <w:tc>
          <w:tcPr>
            <w:tcW w:w="9205" w:type="dxa"/>
          </w:tcPr>
          <w:p w14:paraId="6CE9CFAE"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Ensure that young person has a device and access to wifi/data</w:t>
            </w:r>
          </w:p>
          <w:p w14:paraId="60D1419E"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If required, consider supporting young person to attend near-me appointment</w:t>
            </w:r>
          </w:p>
        </w:tc>
      </w:tr>
      <w:tr w:rsidR="00E82EBF" w:rsidRPr="007055CE" w14:paraId="2BD9E9D3" w14:textId="77777777" w:rsidTr="00273825">
        <w:trPr>
          <w:trHeight w:val="799"/>
        </w:trPr>
        <w:tc>
          <w:tcPr>
            <w:tcW w:w="1297" w:type="dxa"/>
          </w:tcPr>
          <w:p w14:paraId="649F7EF7"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Detailed Scan 20weeks</w:t>
            </w:r>
          </w:p>
        </w:tc>
        <w:tc>
          <w:tcPr>
            <w:tcW w:w="9205" w:type="dxa"/>
          </w:tcPr>
          <w:p w14:paraId="55D6C895" w14:textId="71D2F118"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Ensure date and time for d</w:t>
            </w:r>
            <w:r w:rsidR="00C31330" w:rsidRPr="007D499D">
              <w:rPr>
                <w:rFonts w:asciiTheme="minorHAnsi" w:eastAsiaTheme="minorHAnsi" w:hAnsiTheme="minorHAnsi" w:cstheme="minorBidi"/>
                <w:sz w:val="24"/>
                <w:szCs w:val="24"/>
              </w:rPr>
              <w:t>etailed</w:t>
            </w:r>
            <w:r w:rsidRPr="007D499D">
              <w:rPr>
                <w:rFonts w:asciiTheme="minorHAnsi" w:eastAsiaTheme="minorHAnsi" w:hAnsiTheme="minorHAnsi" w:cstheme="minorBidi"/>
                <w:sz w:val="24"/>
                <w:szCs w:val="24"/>
              </w:rPr>
              <w:t xml:space="preserve"> scan has been given and that young person has some to go with them</w:t>
            </w:r>
          </w:p>
        </w:tc>
      </w:tr>
      <w:tr w:rsidR="00E82EBF" w:rsidRPr="007055CE" w14:paraId="13104360" w14:textId="77777777" w:rsidTr="00273825">
        <w:trPr>
          <w:trHeight w:val="780"/>
        </w:trPr>
        <w:tc>
          <w:tcPr>
            <w:tcW w:w="1297" w:type="dxa"/>
          </w:tcPr>
          <w:p w14:paraId="61EC1A7E"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22 weeks</w:t>
            </w:r>
          </w:p>
        </w:tc>
        <w:tc>
          <w:tcPr>
            <w:tcW w:w="9205" w:type="dxa"/>
          </w:tcPr>
          <w:p w14:paraId="39C1419E"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Apply for Baby box, sign application assess confidence/skills re practical baby care.</w:t>
            </w:r>
          </w:p>
          <w:p w14:paraId="45FF2F2D"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Consider facilitating attendance at Parent Education classes; AN PEEP; Solihul Parenting Programme</w:t>
            </w:r>
          </w:p>
          <w:p w14:paraId="69C1B6F3"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Apply for Best Start Maternity Grant, online</w:t>
            </w:r>
            <w:r w:rsidRPr="007D499D">
              <w:rPr>
                <w:rFonts w:asciiTheme="minorHAnsi" w:hAnsiTheme="minorHAnsi" w:cstheme="minorHAnsi"/>
                <w:b/>
                <w:bCs/>
                <w:color w:val="0000FF"/>
                <w:sz w:val="24"/>
                <w:szCs w:val="24"/>
              </w:rPr>
              <w:t xml:space="preserve"> </w:t>
            </w:r>
            <w:hyperlink r:id="rId87" w:history="1">
              <w:r w:rsidRPr="007D499D">
                <w:rPr>
                  <w:rStyle w:val="Hyperlink"/>
                  <w:rFonts w:asciiTheme="minorHAnsi" w:hAnsiTheme="minorHAnsi" w:cstheme="minorHAnsi"/>
                  <w:b/>
                  <w:bCs/>
                  <w:sz w:val="24"/>
                  <w:szCs w:val="24"/>
                  <w:u w:val="none"/>
                </w:rPr>
                <w:t>Best Start Foods and Grant</w:t>
              </w:r>
            </w:hyperlink>
            <w:r w:rsidRPr="007D499D">
              <w:rPr>
                <w:color w:val="000080"/>
                <w:sz w:val="24"/>
                <w:szCs w:val="24"/>
              </w:rPr>
              <w:t xml:space="preserve"> </w:t>
            </w:r>
            <w:r w:rsidRPr="007D499D">
              <w:rPr>
                <w:rFonts w:asciiTheme="minorHAnsi" w:eastAsiaTheme="minorHAnsi" w:hAnsiTheme="minorHAnsi" w:cstheme="minorBidi"/>
                <w:sz w:val="24"/>
                <w:szCs w:val="24"/>
              </w:rPr>
              <w:t>offer assistance if required.</w:t>
            </w:r>
          </w:p>
          <w:p w14:paraId="47946DCE" w14:textId="77777777" w:rsidR="00E82EBF" w:rsidRPr="007D499D" w:rsidRDefault="00E82EBF" w:rsidP="00E82EBF">
            <w:pPr>
              <w:pStyle w:val="ListParagraph"/>
              <w:numPr>
                <w:ilvl w:val="0"/>
                <w:numId w:val="13"/>
              </w:numPr>
              <w:ind w:left="317" w:right="-108"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Discuss contraception choices after baby. </w:t>
            </w:r>
          </w:p>
          <w:p w14:paraId="24455666" w14:textId="44BD614A" w:rsidR="00E82EBF" w:rsidRPr="007D499D" w:rsidRDefault="00C31330" w:rsidP="00E82EBF">
            <w:pPr>
              <w:pStyle w:val="ListParagraph"/>
              <w:numPr>
                <w:ilvl w:val="0"/>
                <w:numId w:val="13"/>
              </w:numPr>
              <w:ind w:left="317" w:right="-108"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Offer</w:t>
            </w:r>
            <w:r w:rsidR="00E82EBF" w:rsidRPr="007D499D">
              <w:rPr>
                <w:rFonts w:asciiTheme="minorHAnsi" w:eastAsiaTheme="minorHAnsi" w:hAnsiTheme="minorHAnsi" w:cstheme="minorBidi"/>
                <w:sz w:val="24"/>
                <w:szCs w:val="24"/>
              </w:rPr>
              <w:t xml:space="preserve"> whooping cough vaccine</w:t>
            </w:r>
          </w:p>
        </w:tc>
      </w:tr>
      <w:tr w:rsidR="00E82EBF" w:rsidRPr="007055CE" w14:paraId="0C3A25A3" w14:textId="77777777" w:rsidTr="00273825">
        <w:trPr>
          <w:trHeight w:val="142"/>
        </w:trPr>
        <w:tc>
          <w:tcPr>
            <w:tcW w:w="1297" w:type="dxa"/>
          </w:tcPr>
          <w:p w14:paraId="71F575D1"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28 weeks</w:t>
            </w:r>
          </w:p>
        </w:tc>
        <w:tc>
          <w:tcPr>
            <w:tcW w:w="9205" w:type="dxa"/>
          </w:tcPr>
          <w:p w14:paraId="70B5B8C0"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AN conversation in pregnancy; discuss infant mental health; promote activities to encourage positive attachment.</w:t>
            </w:r>
          </w:p>
          <w:p w14:paraId="067D9843"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Encourage planning for contraception and document choice.</w:t>
            </w:r>
          </w:p>
          <w:p w14:paraId="1B46F538"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Discuss routine bloods </w:t>
            </w:r>
          </w:p>
        </w:tc>
      </w:tr>
      <w:tr w:rsidR="00E82EBF" w:rsidRPr="007055CE" w14:paraId="1C6EEC3E" w14:textId="77777777" w:rsidTr="00273825">
        <w:trPr>
          <w:trHeight w:val="384"/>
        </w:trPr>
        <w:tc>
          <w:tcPr>
            <w:tcW w:w="1297" w:type="dxa"/>
          </w:tcPr>
          <w:p w14:paraId="2DC28BD9"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lastRenderedPageBreak/>
              <w:t>32 weeks</w:t>
            </w:r>
          </w:p>
        </w:tc>
        <w:tc>
          <w:tcPr>
            <w:tcW w:w="9205" w:type="dxa"/>
          </w:tcPr>
          <w:p w14:paraId="1B7BCF10"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Consider tour of labour suite to help alleviate anxiety re birth, discuss support at birth.</w:t>
            </w:r>
          </w:p>
          <w:p w14:paraId="77C35A5F"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Explore plans re birth registration assist with information re parental rights and responsibilities.</w:t>
            </w:r>
          </w:p>
        </w:tc>
      </w:tr>
      <w:tr w:rsidR="00E82EBF" w:rsidRPr="007055CE" w14:paraId="16D26740" w14:textId="77777777" w:rsidTr="00273825">
        <w:trPr>
          <w:trHeight w:val="142"/>
        </w:trPr>
        <w:tc>
          <w:tcPr>
            <w:tcW w:w="1297" w:type="dxa"/>
          </w:tcPr>
          <w:p w14:paraId="6669D891"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35 weeks</w:t>
            </w:r>
          </w:p>
        </w:tc>
        <w:tc>
          <w:tcPr>
            <w:tcW w:w="9205" w:type="dxa"/>
          </w:tcPr>
          <w:p w14:paraId="05A62EE9"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Consider joint visit with HV/FNP if not already made contact.</w:t>
            </w:r>
          </w:p>
          <w:p w14:paraId="53625A43"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Consider A/N parenting session around baby box content when it arrives at a home visit and explore safe sleeping, feeding cues, crying baby, signs of an unwell baby, equipment sterilizing, etc…</w:t>
            </w:r>
          </w:p>
          <w:p w14:paraId="7F2DB053"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Revisit family and social support networks and encourage completing a birth plan</w:t>
            </w:r>
          </w:p>
        </w:tc>
      </w:tr>
      <w:tr w:rsidR="00E82EBF" w:rsidRPr="007055CE" w14:paraId="704471EC" w14:textId="77777777" w:rsidTr="00273825">
        <w:trPr>
          <w:trHeight w:val="142"/>
        </w:trPr>
        <w:tc>
          <w:tcPr>
            <w:tcW w:w="1297" w:type="dxa"/>
          </w:tcPr>
          <w:p w14:paraId="20CFC8E9"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38 weeks</w:t>
            </w:r>
          </w:p>
        </w:tc>
        <w:tc>
          <w:tcPr>
            <w:tcW w:w="9205" w:type="dxa"/>
          </w:tcPr>
          <w:p w14:paraId="5E5B5122"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Discuss birth plan</w:t>
            </w:r>
          </w:p>
        </w:tc>
      </w:tr>
      <w:tr w:rsidR="00E82EBF" w:rsidRPr="007055CE" w14:paraId="6BCAB23F" w14:textId="77777777" w:rsidTr="00273825">
        <w:trPr>
          <w:trHeight w:val="142"/>
        </w:trPr>
        <w:tc>
          <w:tcPr>
            <w:tcW w:w="1297" w:type="dxa"/>
          </w:tcPr>
          <w:p w14:paraId="0CD34C25"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Term</w:t>
            </w:r>
          </w:p>
        </w:tc>
        <w:tc>
          <w:tcPr>
            <w:tcW w:w="9205" w:type="dxa"/>
          </w:tcPr>
          <w:p w14:paraId="211CE004"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Discuss methods of induction of labour</w:t>
            </w:r>
          </w:p>
        </w:tc>
      </w:tr>
      <w:tr w:rsidR="00E82EBF" w:rsidRPr="007055CE" w14:paraId="6293AA84" w14:textId="77777777" w:rsidTr="00273825">
        <w:trPr>
          <w:trHeight w:val="142"/>
        </w:trPr>
        <w:tc>
          <w:tcPr>
            <w:tcW w:w="1297" w:type="dxa"/>
          </w:tcPr>
          <w:p w14:paraId="5A250EF3"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41 weeks </w:t>
            </w:r>
          </w:p>
        </w:tc>
        <w:tc>
          <w:tcPr>
            <w:tcW w:w="9205" w:type="dxa"/>
          </w:tcPr>
          <w:p w14:paraId="5ABB680D"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Book induction and offer cervical sweep</w:t>
            </w:r>
          </w:p>
        </w:tc>
      </w:tr>
      <w:tr w:rsidR="00E82EBF" w:rsidRPr="007055CE" w14:paraId="6800D1E7" w14:textId="77777777" w:rsidTr="00273825">
        <w:trPr>
          <w:trHeight w:val="780"/>
        </w:trPr>
        <w:tc>
          <w:tcPr>
            <w:tcW w:w="1297" w:type="dxa"/>
          </w:tcPr>
          <w:p w14:paraId="56016417" w14:textId="77777777" w:rsidR="00E82EBF" w:rsidRPr="007D499D" w:rsidRDefault="00E82EBF" w:rsidP="00E82EBF">
            <w:pPr>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Postnatal care</w:t>
            </w:r>
          </w:p>
        </w:tc>
        <w:tc>
          <w:tcPr>
            <w:tcW w:w="9205" w:type="dxa"/>
          </w:tcPr>
          <w:p w14:paraId="0E69B3E7"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Offer additional support visits, revisit emotional well-being and monitoring of mood.</w:t>
            </w:r>
          </w:p>
          <w:p w14:paraId="08276DD4"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 xml:space="preserve">Consider crib sheet for topics at each visit especially if continuity of care unavailable. </w:t>
            </w:r>
          </w:p>
          <w:p w14:paraId="6BAD0760" w14:textId="77777777" w:rsidR="00E82EBF" w:rsidRPr="007D499D" w:rsidRDefault="00E82EBF" w:rsidP="00E82EBF">
            <w:pPr>
              <w:pStyle w:val="ListParagraph"/>
              <w:numPr>
                <w:ilvl w:val="0"/>
                <w:numId w:val="13"/>
              </w:numPr>
              <w:ind w:left="317" w:hanging="317"/>
              <w:contextualSpacing/>
              <w:rPr>
                <w:rFonts w:asciiTheme="minorHAnsi" w:eastAsiaTheme="minorHAnsi" w:hAnsiTheme="minorHAnsi" w:cstheme="minorBidi"/>
                <w:sz w:val="24"/>
                <w:szCs w:val="24"/>
              </w:rPr>
            </w:pPr>
            <w:r w:rsidRPr="007D499D">
              <w:rPr>
                <w:rFonts w:asciiTheme="minorHAnsi" w:eastAsiaTheme="minorHAnsi" w:hAnsiTheme="minorHAnsi" w:cstheme="minorBidi"/>
                <w:sz w:val="24"/>
                <w:szCs w:val="24"/>
              </w:rPr>
              <w:t>Assist with implementing any plan for contraception with appointments, prescriptions etc…</w:t>
            </w:r>
          </w:p>
        </w:tc>
      </w:tr>
    </w:tbl>
    <w:p w14:paraId="2161381B" w14:textId="1772DC08" w:rsidR="00A164D5" w:rsidRDefault="00A164D5" w:rsidP="00ED66E2"/>
    <w:sectPr w:rsidR="00A164D5" w:rsidSect="00AC189E">
      <w:footnotePr>
        <w:pos w:val="beneathText"/>
      </w:footnotePr>
      <w:pgSz w:w="12240" w:h="15840"/>
      <w:pgMar w:top="1440" w:right="1440" w:bottom="1440" w:left="1440" w:header="42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537C5" w14:textId="77777777" w:rsidR="005B29B1" w:rsidRDefault="005B29B1" w:rsidP="00CA0AF4">
      <w:r>
        <w:separator/>
      </w:r>
    </w:p>
  </w:endnote>
  <w:endnote w:type="continuationSeparator" w:id="0">
    <w:p w14:paraId="57B6112D" w14:textId="77777777" w:rsidR="005B29B1" w:rsidRDefault="005B29B1" w:rsidP="00CA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760"/>
      <w:gridCol w:w="4760"/>
    </w:tblGrid>
    <w:tr w:rsidR="00216D32" w:rsidRPr="00D77854" w14:paraId="14F4A2AA" w14:textId="77777777" w:rsidTr="00550258">
      <w:tc>
        <w:tcPr>
          <w:tcW w:w="9520" w:type="dxa"/>
          <w:gridSpan w:val="2"/>
        </w:tcPr>
        <w:p w14:paraId="60B82F1F" w14:textId="77777777" w:rsidR="00216D32" w:rsidRPr="00D77854" w:rsidRDefault="00216D32" w:rsidP="00216D32">
          <w:pPr>
            <w:pStyle w:val="Footer"/>
            <w:rPr>
              <w:sz w:val="18"/>
              <w:szCs w:val="18"/>
            </w:rPr>
          </w:pPr>
          <w:r w:rsidRPr="00D77854">
            <w:rPr>
              <w:sz w:val="18"/>
              <w:szCs w:val="18"/>
            </w:rPr>
            <w:t>Best Practice Guidelines: Supporting pregnant teenagers and their partners. Document Uncontrolled when printed</w:t>
          </w:r>
        </w:p>
      </w:tc>
    </w:tr>
    <w:tr w:rsidR="00216D32" w14:paraId="4D67A2EB" w14:textId="77777777" w:rsidTr="00550258">
      <w:tc>
        <w:tcPr>
          <w:tcW w:w="4760" w:type="dxa"/>
        </w:tcPr>
        <w:p w14:paraId="0811048A" w14:textId="77777777" w:rsidR="00216D32" w:rsidRDefault="00216D32" w:rsidP="00216D32">
          <w:pPr>
            <w:pStyle w:val="Footer"/>
          </w:pPr>
          <w:r>
            <w:t>Version: 4</w:t>
          </w:r>
        </w:p>
      </w:tc>
      <w:tc>
        <w:tcPr>
          <w:tcW w:w="4760" w:type="dxa"/>
        </w:tcPr>
        <w:p w14:paraId="0FE7DF21" w14:textId="77777777" w:rsidR="00216D32" w:rsidRDefault="00216D32" w:rsidP="00216D32">
          <w:pPr>
            <w:pStyle w:val="Footer"/>
          </w:pPr>
          <w:r>
            <w:t>Date of Issue: June 2024</w:t>
          </w:r>
        </w:p>
      </w:tc>
    </w:tr>
    <w:tr w:rsidR="00216D32" w14:paraId="4ED64EEB" w14:textId="77777777" w:rsidTr="00550258">
      <w:tc>
        <w:tcPr>
          <w:tcW w:w="4760" w:type="dxa"/>
        </w:tcPr>
        <w:p w14:paraId="1BE1F87A" w14:textId="127C218F" w:rsidR="00216D32" w:rsidRDefault="007C564F" w:rsidP="00216D32">
          <w:pPr>
            <w:pStyle w:val="Footer"/>
          </w:pPr>
          <w:r w:rsidRPr="007C564F">
            <w:rPr>
              <w:color w:val="7F7F7F" w:themeColor="background1" w:themeShade="7F"/>
              <w:spacing w:val="60"/>
            </w:rPr>
            <w:t>Page</w:t>
          </w:r>
          <w:r w:rsidRPr="007C564F">
            <w:t xml:space="preserve"> | </w:t>
          </w:r>
          <w:r w:rsidRPr="007C564F">
            <w:fldChar w:fldCharType="begin"/>
          </w:r>
          <w:r w:rsidRPr="007C564F">
            <w:instrText xml:space="preserve"> PAGE   \* MERGEFORMAT </w:instrText>
          </w:r>
          <w:r w:rsidRPr="007C564F">
            <w:fldChar w:fldCharType="separate"/>
          </w:r>
          <w:r w:rsidRPr="007C564F">
            <w:rPr>
              <w:b/>
              <w:bCs/>
              <w:noProof/>
            </w:rPr>
            <w:t>1</w:t>
          </w:r>
          <w:r w:rsidRPr="007C564F">
            <w:rPr>
              <w:b/>
              <w:bCs/>
              <w:noProof/>
            </w:rPr>
            <w:fldChar w:fldCharType="end"/>
          </w:r>
          <w:r w:rsidR="00AB7B76">
            <w:rPr>
              <w:b/>
              <w:bCs/>
              <w:noProof/>
            </w:rPr>
            <w:ptab w:relativeTo="margin" w:alignment="center" w:leader="none"/>
          </w:r>
        </w:p>
      </w:tc>
      <w:tc>
        <w:tcPr>
          <w:tcW w:w="4760" w:type="dxa"/>
        </w:tcPr>
        <w:p w14:paraId="47061166" w14:textId="77777777" w:rsidR="00216D32" w:rsidRDefault="00216D32" w:rsidP="00216D32">
          <w:pPr>
            <w:pStyle w:val="Footer"/>
          </w:pPr>
          <w:r>
            <w:t>Date of Review: June 2027</w:t>
          </w:r>
        </w:p>
      </w:tc>
    </w:tr>
  </w:tbl>
  <w:p w14:paraId="57E4CEDF" w14:textId="5CC32AFE" w:rsidR="006662C9" w:rsidRDefault="006662C9">
    <w:pPr>
      <w:pStyle w:val="Footer"/>
    </w:pPr>
  </w:p>
  <w:p w14:paraId="2B3571D5" w14:textId="77777777" w:rsidR="006662C9" w:rsidRDefault="00666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760"/>
      <w:gridCol w:w="4760"/>
    </w:tblGrid>
    <w:tr w:rsidR="00B64B11" w:rsidRPr="00D77854" w14:paraId="3CF79606" w14:textId="77777777" w:rsidTr="00550258">
      <w:tc>
        <w:tcPr>
          <w:tcW w:w="9520" w:type="dxa"/>
          <w:gridSpan w:val="2"/>
        </w:tcPr>
        <w:p w14:paraId="7E4F22D1" w14:textId="77777777" w:rsidR="00B64B11" w:rsidRPr="00D77854" w:rsidRDefault="00B64B11" w:rsidP="00B64B11">
          <w:pPr>
            <w:pStyle w:val="Footer"/>
            <w:rPr>
              <w:sz w:val="18"/>
              <w:szCs w:val="18"/>
            </w:rPr>
          </w:pPr>
          <w:r w:rsidRPr="00D77854">
            <w:rPr>
              <w:sz w:val="18"/>
              <w:szCs w:val="18"/>
            </w:rPr>
            <w:t>Best Practice Guidelines: Supporting pregnant teenagers and their partners. Document Uncontrolled when printed</w:t>
          </w:r>
        </w:p>
      </w:tc>
    </w:tr>
    <w:tr w:rsidR="00B64B11" w14:paraId="23BFF46F" w14:textId="77777777" w:rsidTr="00550258">
      <w:tc>
        <w:tcPr>
          <w:tcW w:w="4760" w:type="dxa"/>
        </w:tcPr>
        <w:p w14:paraId="014345D1" w14:textId="77777777" w:rsidR="00B64B11" w:rsidRDefault="00B64B11" w:rsidP="00B64B11">
          <w:pPr>
            <w:pStyle w:val="Footer"/>
          </w:pPr>
          <w:r>
            <w:t>Version: 4</w:t>
          </w:r>
        </w:p>
      </w:tc>
      <w:tc>
        <w:tcPr>
          <w:tcW w:w="4760" w:type="dxa"/>
        </w:tcPr>
        <w:p w14:paraId="0CDA0A0B" w14:textId="77777777" w:rsidR="00B64B11" w:rsidRDefault="00B64B11" w:rsidP="00B64B11">
          <w:pPr>
            <w:pStyle w:val="Footer"/>
          </w:pPr>
          <w:r>
            <w:t>Date of Issue: June 2024</w:t>
          </w:r>
        </w:p>
      </w:tc>
    </w:tr>
    <w:tr w:rsidR="00B64B11" w14:paraId="5F51B81E" w14:textId="77777777" w:rsidTr="00550258">
      <w:tc>
        <w:tcPr>
          <w:tcW w:w="4760" w:type="dxa"/>
        </w:tcPr>
        <w:p w14:paraId="1610FA4A" w14:textId="77777777" w:rsidR="00B64B11" w:rsidRDefault="00B64B11" w:rsidP="00B64B11">
          <w:pPr>
            <w:pStyle w:val="Footer"/>
          </w:pPr>
          <w:r w:rsidRPr="007C564F">
            <w:rPr>
              <w:color w:val="7F7F7F" w:themeColor="background1" w:themeShade="7F"/>
              <w:spacing w:val="60"/>
            </w:rPr>
            <w:t>Page</w:t>
          </w:r>
          <w:r w:rsidRPr="007C564F">
            <w:t xml:space="preserve"> | </w:t>
          </w:r>
          <w:r w:rsidRPr="007C564F">
            <w:fldChar w:fldCharType="begin"/>
          </w:r>
          <w:r w:rsidRPr="007C564F">
            <w:instrText xml:space="preserve"> PAGE   \* MERGEFORMAT </w:instrText>
          </w:r>
          <w:r w:rsidRPr="007C564F">
            <w:fldChar w:fldCharType="separate"/>
          </w:r>
          <w:r w:rsidRPr="007C564F">
            <w:rPr>
              <w:b/>
              <w:bCs/>
              <w:noProof/>
            </w:rPr>
            <w:t>1</w:t>
          </w:r>
          <w:r w:rsidRPr="007C564F">
            <w:rPr>
              <w:b/>
              <w:bCs/>
              <w:noProof/>
            </w:rPr>
            <w:fldChar w:fldCharType="end"/>
          </w:r>
          <w:r>
            <w:rPr>
              <w:b/>
              <w:bCs/>
              <w:noProof/>
            </w:rPr>
            <w:ptab w:relativeTo="margin" w:alignment="center" w:leader="none"/>
          </w:r>
        </w:p>
      </w:tc>
      <w:tc>
        <w:tcPr>
          <w:tcW w:w="4760" w:type="dxa"/>
        </w:tcPr>
        <w:p w14:paraId="245EAE4E" w14:textId="77777777" w:rsidR="00B64B11" w:rsidRDefault="00B64B11" w:rsidP="00B64B11">
          <w:pPr>
            <w:pStyle w:val="Footer"/>
          </w:pPr>
          <w:r>
            <w:t>Date of Review: June 2027</w:t>
          </w:r>
        </w:p>
      </w:tc>
    </w:tr>
  </w:tbl>
  <w:p w14:paraId="21613841" w14:textId="77777777" w:rsidR="003C7B51" w:rsidRDefault="003C7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E9C6" w14:textId="77777777" w:rsidR="005B29B1" w:rsidRDefault="005B29B1" w:rsidP="00CA0AF4">
      <w:r>
        <w:separator/>
      </w:r>
    </w:p>
  </w:footnote>
  <w:footnote w:type="continuationSeparator" w:id="0">
    <w:p w14:paraId="2F4458ED" w14:textId="77777777" w:rsidR="005B29B1" w:rsidRDefault="005B29B1" w:rsidP="00CA0AF4">
      <w:r>
        <w:continuationSeparator/>
      </w:r>
    </w:p>
  </w:footnote>
  <w:footnote w:id="1">
    <w:p w14:paraId="7A95175E" w14:textId="70C080F9" w:rsidR="008B5855" w:rsidRPr="008B5855" w:rsidRDefault="00DD75E9">
      <w:pPr>
        <w:pStyle w:val="FootnoteText"/>
        <w:rPr>
          <w:lang w:val="en-GB"/>
        </w:rPr>
      </w:pPr>
      <w:r>
        <w:rPr>
          <w:rStyle w:val="FootnoteReference"/>
        </w:rPr>
        <w:footnoteRef/>
      </w:r>
      <w:r w:rsidR="008B5855">
        <w:rPr>
          <w:rStyle w:val="FootnoteReference"/>
        </w:rPr>
        <w:footnoteRef/>
      </w:r>
      <w:r w:rsidR="008B585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E52F" w14:textId="77777777" w:rsidR="00216D32" w:rsidRDefault="00216D32" w:rsidP="00F1304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13842" w14:textId="7851E472" w:rsidR="003C7B51" w:rsidRPr="00F1304A" w:rsidRDefault="00F1304A" w:rsidP="00F1304A">
    <w:pPr>
      <w:pStyle w:val="BodyText"/>
      <w:spacing w:line="14" w:lineRule="auto"/>
      <w:jc w:val="center"/>
      <w:rPr>
        <w:sz w:val="20"/>
        <w:lang w:val="en-GB"/>
      </w:rPr>
    </w:pPr>
    <w:r>
      <w:rPr>
        <w:sz w:val="20"/>
        <w:lang w:val="en-GB"/>
      </w:rPr>
      <w:t>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EB7"/>
    <w:multiLevelType w:val="hybridMultilevel"/>
    <w:tmpl w:val="F86A7B58"/>
    <w:lvl w:ilvl="0" w:tplc="08090001">
      <w:start w:val="1"/>
      <w:numFmt w:val="bullet"/>
      <w:lvlText w:val=""/>
      <w:lvlJc w:val="left"/>
      <w:pPr>
        <w:ind w:left="1238" w:hanging="360"/>
      </w:pPr>
      <w:rPr>
        <w:rFonts w:ascii="Symbol" w:hAnsi="Symbol" w:hint="default"/>
      </w:rPr>
    </w:lvl>
    <w:lvl w:ilvl="1" w:tplc="08090003" w:tentative="1">
      <w:start w:val="1"/>
      <w:numFmt w:val="bullet"/>
      <w:lvlText w:val="o"/>
      <w:lvlJc w:val="left"/>
      <w:pPr>
        <w:ind w:left="1958" w:hanging="360"/>
      </w:pPr>
      <w:rPr>
        <w:rFonts w:ascii="Courier New" w:hAnsi="Courier New" w:cs="Courier New" w:hint="default"/>
      </w:rPr>
    </w:lvl>
    <w:lvl w:ilvl="2" w:tplc="08090005" w:tentative="1">
      <w:start w:val="1"/>
      <w:numFmt w:val="bullet"/>
      <w:lvlText w:val=""/>
      <w:lvlJc w:val="left"/>
      <w:pPr>
        <w:ind w:left="2678" w:hanging="360"/>
      </w:pPr>
      <w:rPr>
        <w:rFonts w:ascii="Wingdings" w:hAnsi="Wingdings" w:hint="default"/>
      </w:rPr>
    </w:lvl>
    <w:lvl w:ilvl="3" w:tplc="08090001" w:tentative="1">
      <w:start w:val="1"/>
      <w:numFmt w:val="bullet"/>
      <w:lvlText w:val=""/>
      <w:lvlJc w:val="left"/>
      <w:pPr>
        <w:ind w:left="3398" w:hanging="360"/>
      </w:pPr>
      <w:rPr>
        <w:rFonts w:ascii="Symbol" w:hAnsi="Symbol" w:hint="default"/>
      </w:rPr>
    </w:lvl>
    <w:lvl w:ilvl="4" w:tplc="08090003" w:tentative="1">
      <w:start w:val="1"/>
      <w:numFmt w:val="bullet"/>
      <w:lvlText w:val="o"/>
      <w:lvlJc w:val="left"/>
      <w:pPr>
        <w:ind w:left="4118" w:hanging="360"/>
      </w:pPr>
      <w:rPr>
        <w:rFonts w:ascii="Courier New" w:hAnsi="Courier New" w:cs="Courier New" w:hint="default"/>
      </w:rPr>
    </w:lvl>
    <w:lvl w:ilvl="5" w:tplc="08090005" w:tentative="1">
      <w:start w:val="1"/>
      <w:numFmt w:val="bullet"/>
      <w:lvlText w:val=""/>
      <w:lvlJc w:val="left"/>
      <w:pPr>
        <w:ind w:left="4838" w:hanging="360"/>
      </w:pPr>
      <w:rPr>
        <w:rFonts w:ascii="Wingdings" w:hAnsi="Wingdings" w:hint="default"/>
      </w:rPr>
    </w:lvl>
    <w:lvl w:ilvl="6" w:tplc="08090001" w:tentative="1">
      <w:start w:val="1"/>
      <w:numFmt w:val="bullet"/>
      <w:lvlText w:val=""/>
      <w:lvlJc w:val="left"/>
      <w:pPr>
        <w:ind w:left="5558" w:hanging="360"/>
      </w:pPr>
      <w:rPr>
        <w:rFonts w:ascii="Symbol" w:hAnsi="Symbol" w:hint="default"/>
      </w:rPr>
    </w:lvl>
    <w:lvl w:ilvl="7" w:tplc="08090003" w:tentative="1">
      <w:start w:val="1"/>
      <w:numFmt w:val="bullet"/>
      <w:lvlText w:val="o"/>
      <w:lvlJc w:val="left"/>
      <w:pPr>
        <w:ind w:left="6278" w:hanging="360"/>
      </w:pPr>
      <w:rPr>
        <w:rFonts w:ascii="Courier New" w:hAnsi="Courier New" w:cs="Courier New" w:hint="default"/>
      </w:rPr>
    </w:lvl>
    <w:lvl w:ilvl="8" w:tplc="08090005" w:tentative="1">
      <w:start w:val="1"/>
      <w:numFmt w:val="bullet"/>
      <w:lvlText w:val=""/>
      <w:lvlJc w:val="left"/>
      <w:pPr>
        <w:ind w:left="6998" w:hanging="360"/>
      </w:pPr>
      <w:rPr>
        <w:rFonts w:ascii="Wingdings" w:hAnsi="Wingdings" w:hint="default"/>
      </w:rPr>
    </w:lvl>
  </w:abstractNum>
  <w:abstractNum w:abstractNumId="1" w15:restartNumberingAfterBreak="0">
    <w:nsid w:val="030C056D"/>
    <w:multiLevelType w:val="hybridMultilevel"/>
    <w:tmpl w:val="C6B6E102"/>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 w15:restartNumberingAfterBreak="0">
    <w:nsid w:val="0355041F"/>
    <w:multiLevelType w:val="multilevel"/>
    <w:tmpl w:val="3B940B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E7896"/>
    <w:multiLevelType w:val="hybridMultilevel"/>
    <w:tmpl w:val="4F2489DA"/>
    <w:lvl w:ilvl="0" w:tplc="FFFFFFFF">
      <w:start w:val="1"/>
      <w:numFmt w:val="decimal"/>
      <w:lvlText w:val="%1."/>
      <w:lvlJc w:val="left"/>
      <w:pPr>
        <w:ind w:left="429" w:hanging="318"/>
      </w:pPr>
      <w:rPr>
        <w:rFonts w:ascii="Arial" w:eastAsia="Arial" w:hAnsi="Arial" w:cs="Arial" w:hint="default"/>
        <w:b/>
        <w:bCs/>
        <w:w w:val="100"/>
        <w:sz w:val="28"/>
        <w:szCs w:val="28"/>
      </w:rPr>
    </w:lvl>
    <w:lvl w:ilvl="1" w:tplc="FFFFFFFF">
      <w:numFmt w:val="bullet"/>
      <w:lvlText w:val=""/>
      <w:lvlJc w:val="left"/>
      <w:pPr>
        <w:ind w:left="832" w:hanging="360"/>
      </w:pPr>
      <w:rPr>
        <w:rFonts w:ascii="Symbol" w:eastAsia="Symbol" w:hAnsi="Symbol" w:cs="Symbol" w:hint="default"/>
        <w:w w:val="100"/>
        <w:sz w:val="24"/>
        <w:szCs w:val="24"/>
      </w:rPr>
    </w:lvl>
    <w:lvl w:ilvl="2" w:tplc="FFFFFFFF">
      <w:numFmt w:val="bullet"/>
      <w:lvlText w:val="•"/>
      <w:lvlJc w:val="left"/>
      <w:pPr>
        <w:ind w:left="1802" w:hanging="360"/>
      </w:pPr>
      <w:rPr>
        <w:rFonts w:hint="default"/>
      </w:rPr>
    </w:lvl>
    <w:lvl w:ilvl="3" w:tplc="FFFFFFFF">
      <w:numFmt w:val="bullet"/>
      <w:lvlText w:val="•"/>
      <w:lvlJc w:val="left"/>
      <w:pPr>
        <w:ind w:left="2764" w:hanging="360"/>
      </w:pPr>
      <w:rPr>
        <w:rFonts w:hint="default"/>
      </w:rPr>
    </w:lvl>
    <w:lvl w:ilvl="4" w:tplc="FFFFFFFF">
      <w:numFmt w:val="bullet"/>
      <w:lvlText w:val="•"/>
      <w:lvlJc w:val="left"/>
      <w:pPr>
        <w:ind w:left="3726" w:hanging="360"/>
      </w:pPr>
      <w:rPr>
        <w:rFonts w:hint="default"/>
      </w:rPr>
    </w:lvl>
    <w:lvl w:ilvl="5" w:tplc="FFFFFFFF">
      <w:numFmt w:val="bullet"/>
      <w:lvlText w:val="•"/>
      <w:lvlJc w:val="left"/>
      <w:pPr>
        <w:ind w:left="4688" w:hanging="360"/>
      </w:pPr>
      <w:rPr>
        <w:rFonts w:hint="default"/>
      </w:rPr>
    </w:lvl>
    <w:lvl w:ilvl="6" w:tplc="FFFFFFFF">
      <w:numFmt w:val="bullet"/>
      <w:lvlText w:val="•"/>
      <w:lvlJc w:val="left"/>
      <w:pPr>
        <w:ind w:left="5651" w:hanging="360"/>
      </w:pPr>
      <w:rPr>
        <w:rFonts w:hint="default"/>
      </w:rPr>
    </w:lvl>
    <w:lvl w:ilvl="7" w:tplc="FFFFFFFF">
      <w:numFmt w:val="bullet"/>
      <w:lvlText w:val="•"/>
      <w:lvlJc w:val="left"/>
      <w:pPr>
        <w:ind w:left="6613" w:hanging="360"/>
      </w:pPr>
      <w:rPr>
        <w:rFonts w:hint="default"/>
      </w:rPr>
    </w:lvl>
    <w:lvl w:ilvl="8" w:tplc="FFFFFFFF">
      <w:numFmt w:val="bullet"/>
      <w:lvlText w:val="•"/>
      <w:lvlJc w:val="left"/>
      <w:pPr>
        <w:ind w:left="7575" w:hanging="360"/>
      </w:pPr>
      <w:rPr>
        <w:rFonts w:hint="default"/>
      </w:rPr>
    </w:lvl>
  </w:abstractNum>
  <w:abstractNum w:abstractNumId="4" w15:restartNumberingAfterBreak="0">
    <w:nsid w:val="06D55AA7"/>
    <w:multiLevelType w:val="hybridMultilevel"/>
    <w:tmpl w:val="F7F07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2D608C"/>
    <w:multiLevelType w:val="hybridMultilevel"/>
    <w:tmpl w:val="2BACC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3E5899"/>
    <w:multiLevelType w:val="hybridMultilevel"/>
    <w:tmpl w:val="82965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D15535"/>
    <w:multiLevelType w:val="multilevel"/>
    <w:tmpl w:val="587E74BA"/>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2C14F3"/>
    <w:multiLevelType w:val="multilevel"/>
    <w:tmpl w:val="95DEE6A4"/>
    <w:lvl w:ilvl="0">
      <w:start w:val="7"/>
      <w:numFmt w:val="decimal"/>
      <w:lvlText w:val="%1"/>
      <w:lvlJc w:val="left"/>
      <w:pPr>
        <w:ind w:left="516" w:hanging="404"/>
      </w:pPr>
      <w:rPr>
        <w:rFonts w:hint="default"/>
      </w:rPr>
    </w:lvl>
    <w:lvl w:ilvl="1">
      <w:start w:val="1"/>
      <w:numFmt w:val="decimal"/>
      <w:lvlText w:val="%1.%2"/>
      <w:lvlJc w:val="left"/>
      <w:pPr>
        <w:ind w:left="516" w:hanging="404"/>
      </w:pPr>
      <w:rPr>
        <w:rFonts w:ascii="Arial" w:eastAsia="Arial" w:hAnsi="Arial" w:cs="Arial" w:hint="default"/>
        <w:b/>
        <w:bCs/>
        <w:w w:val="99"/>
        <w:sz w:val="24"/>
        <w:szCs w:val="24"/>
      </w:rPr>
    </w:lvl>
    <w:lvl w:ilvl="2">
      <w:start w:val="1"/>
      <w:numFmt w:val="bullet"/>
      <w:lvlText w:val=""/>
      <w:lvlJc w:val="left"/>
      <w:pPr>
        <w:ind w:left="832" w:hanging="360"/>
      </w:pPr>
      <w:rPr>
        <w:rFonts w:ascii="Symbol" w:hAnsi="Symbol" w:hint="default"/>
        <w:w w:val="100"/>
      </w:rPr>
    </w:lvl>
    <w:lvl w:ilvl="3">
      <w:numFmt w:val="bullet"/>
      <w:lvlText w:val="•"/>
      <w:lvlJc w:val="left"/>
      <w:pPr>
        <w:ind w:left="2010" w:hanging="360"/>
      </w:pPr>
      <w:rPr>
        <w:rFonts w:hint="default"/>
      </w:rPr>
    </w:lvl>
    <w:lvl w:ilvl="4">
      <w:numFmt w:val="bullet"/>
      <w:lvlText w:val="•"/>
      <w:lvlJc w:val="left"/>
      <w:pPr>
        <w:ind w:left="3080" w:hanging="360"/>
      </w:pPr>
      <w:rPr>
        <w:rFonts w:hint="default"/>
      </w:rPr>
    </w:lvl>
    <w:lvl w:ilvl="5">
      <w:numFmt w:val="bullet"/>
      <w:lvlText w:val="•"/>
      <w:lvlJc w:val="left"/>
      <w:pPr>
        <w:ind w:left="4150" w:hanging="360"/>
      </w:pPr>
      <w:rPr>
        <w:rFonts w:hint="default"/>
      </w:rPr>
    </w:lvl>
    <w:lvl w:ilvl="6">
      <w:numFmt w:val="bullet"/>
      <w:lvlText w:val="•"/>
      <w:lvlJc w:val="left"/>
      <w:pPr>
        <w:ind w:left="5220" w:hanging="360"/>
      </w:pPr>
      <w:rPr>
        <w:rFonts w:hint="default"/>
      </w:rPr>
    </w:lvl>
    <w:lvl w:ilvl="7">
      <w:numFmt w:val="bullet"/>
      <w:lvlText w:val="•"/>
      <w:lvlJc w:val="left"/>
      <w:pPr>
        <w:ind w:left="6290" w:hanging="360"/>
      </w:pPr>
      <w:rPr>
        <w:rFonts w:hint="default"/>
      </w:rPr>
    </w:lvl>
    <w:lvl w:ilvl="8">
      <w:numFmt w:val="bullet"/>
      <w:lvlText w:val="•"/>
      <w:lvlJc w:val="left"/>
      <w:pPr>
        <w:ind w:left="7360" w:hanging="360"/>
      </w:pPr>
      <w:rPr>
        <w:rFonts w:hint="default"/>
      </w:rPr>
    </w:lvl>
  </w:abstractNum>
  <w:abstractNum w:abstractNumId="9" w15:restartNumberingAfterBreak="0">
    <w:nsid w:val="0DB0413C"/>
    <w:multiLevelType w:val="hybridMultilevel"/>
    <w:tmpl w:val="B0206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44737E"/>
    <w:multiLevelType w:val="multilevel"/>
    <w:tmpl w:val="EC12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D06414"/>
    <w:multiLevelType w:val="multilevel"/>
    <w:tmpl w:val="3B940B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12714D"/>
    <w:multiLevelType w:val="multilevel"/>
    <w:tmpl w:val="D1BCA9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620D4F"/>
    <w:multiLevelType w:val="multilevel"/>
    <w:tmpl w:val="A81CA5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CD6D70"/>
    <w:multiLevelType w:val="hybridMultilevel"/>
    <w:tmpl w:val="529C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886152"/>
    <w:multiLevelType w:val="multilevel"/>
    <w:tmpl w:val="A456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701637"/>
    <w:multiLevelType w:val="multilevel"/>
    <w:tmpl w:val="D7DA439A"/>
    <w:lvl w:ilvl="0">
      <w:start w:val="6"/>
      <w:numFmt w:val="decimal"/>
      <w:lvlText w:val="%1"/>
      <w:lvlJc w:val="left"/>
      <w:pPr>
        <w:ind w:left="360" w:hanging="360"/>
      </w:pPr>
      <w:rPr>
        <w:rFonts w:hint="default"/>
      </w:rPr>
    </w:lvl>
    <w:lvl w:ilvl="1">
      <w:start w:val="4"/>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416" w:hanging="108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2000" w:hanging="144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584" w:hanging="1800"/>
      </w:pPr>
      <w:rPr>
        <w:rFonts w:hint="default"/>
      </w:rPr>
    </w:lvl>
    <w:lvl w:ilvl="8">
      <w:start w:val="1"/>
      <w:numFmt w:val="decimal"/>
      <w:lvlText w:val="%1.%2.%3.%4.%5.%6.%7.%8.%9"/>
      <w:lvlJc w:val="left"/>
      <w:pPr>
        <w:ind w:left="2696" w:hanging="1800"/>
      </w:pPr>
      <w:rPr>
        <w:rFonts w:hint="default"/>
      </w:rPr>
    </w:lvl>
  </w:abstractNum>
  <w:abstractNum w:abstractNumId="17" w15:restartNumberingAfterBreak="0">
    <w:nsid w:val="21E7524D"/>
    <w:multiLevelType w:val="hybridMultilevel"/>
    <w:tmpl w:val="4F2489DA"/>
    <w:lvl w:ilvl="0" w:tplc="FFFFFFFF">
      <w:start w:val="1"/>
      <w:numFmt w:val="decimal"/>
      <w:lvlText w:val="%1."/>
      <w:lvlJc w:val="left"/>
      <w:pPr>
        <w:ind w:left="429" w:hanging="318"/>
      </w:pPr>
      <w:rPr>
        <w:rFonts w:ascii="Arial" w:eastAsia="Arial" w:hAnsi="Arial" w:cs="Arial" w:hint="default"/>
        <w:b/>
        <w:bCs/>
        <w:w w:val="100"/>
        <w:sz w:val="28"/>
        <w:szCs w:val="28"/>
      </w:rPr>
    </w:lvl>
    <w:lvl w:ilvl="1" w:tplc="FFFFFFFF">
      <w:numFmt w:val="bullet"/>
      <w:lvlText w:val=""/>
      <w:lvlJc w:val="left"/>
      <w:pPr>
        <w:ind w:left="832" w:hanging="360"/>
      </w:pPr>
      <w:rPr>
        <w:rFonts w:ascii="Symbol" w:eastAsia="Symbol" w:hAnsi="Symbol" w:cs="Symbol" w:hint="default"/>
        <w:w w:val="100"/>
        <w:sz w:val="24"/>
        <w:szCs w:val="24"/>
      </w:rPr>
    </w:lvl>
    <w:lvl w:ilvl="2" w:tplc="FFFFFFFF">
      <w:numFmt w:val="bullet"/>
      <w:lvlText w:val="•"/>
      <w:lvlJc w:val="left"/>
      <w:pPr>
        <w:ind w:left="1802" w:hanging="360"/>
      </w:pPr>
      <w:rPr>
        <w:rFonts w:hint="default"/>
      </w:rPr>
    </w:lvl>
    <w:lvl w:ilvl="3" w:tplc="FFFFFFFF">
      <w:numFmt w:val="bullet"/>
      <w:lvlText w:val="•"/>
      <w:lvlJc w:val="left"/>
      <w:pPr>
        <w:ind w:left="2764" w:hanging="360"/>
      </w:pPr>
      <w:rPr>
        <w:rFonts w:hint="default"/>
      </w:rPr>
    </w:lvl>
    <w:lvl w:ilvl="4" w:tplc="FFFFFFFF">
      <w:numFmt w:val="bullet"/>
      <w:lvlText w:val="•"/>
      <w:lvlJc w:val="left"/>
      <w:pPr>
        <w:ind w:left="3726" w:hanging="360"/>
      </w:pPr>
      <w:rPr>
        <w:rFonts w:hint="default"/>
      </w:rPr>
    </w:lvl>
    <w:lvl w:ilvl="5" w:tplc="FFFFFFFF">
      <w:numFmt w:val="bullet"/>
      <w:lvlText w:val="•"/>
      <w:lvlJc w:val="left"/>
      <w:pPr>
        <w:ind w:left="4688" w:hanging="360"/>
      </w:pPr>
      <w:rPr>
        <w:rFonts w:hint="default"/>
      </w:rPr>
    </w:lvl>
    <w:lvl w:ilvl="6" w:tplc="FFFFFFFF">
      <w:numFmt w:val="bullet"/>
      <w:lvlText w:val="•"/>
      <w:lvlJc w:val="left"/>
      <w:pPr>
        <w:ind w:left="5651" w:hanging="360"/>
      </w:pPr>
      <w:rPr>
        <w:rFonts w:hint="default"/>
      </w:rPr>
    </w:lvl>
    <w:lvl w:ilvl="7" w:tplc="FFFFFFFF">
      <w:numFmt w:val="bullet"/>
      <w:lvlText w:val="•"/>
      <w:lvlJc w:val="left"/>
      <w:pPr>
        <w:ind w:left="6613" w:hanging="360"/>
      </w:pPr>
      <w:rPr>
        <w:rFonts w:hint="default"/>
      </w:rPr>
    </w:lvl>
    <w:lvl w:ilvl="8" w:tplc="FFFFFFFF">
      <w:numFmt w:val="bullet"/>
      <w:lvlText w:val="•"/>
      <w:lvlJc w:val="left"/>
      <w:pPr>
        <w:ind w:left="7575" w:hanging="360"/>
      </w:pPr>
      <w:rPr>
        <w:rFonts w:hint="default"/>
      </w:rPr>
    </w:lvl>
  </w:abstractNum>
  <w:abstractNum w:abstractNumId="18" w15:restartNumberingAfterBreak="0">
    <w:nsid w:val="2ACA556A"/>
    <w:multiLevelType w:val="hybridMultilevel"/>
    <w:tmpl w:val="4F2489DA"/>
    <w:lvl w:ilvl="0" w:tplc="FFFFFFFF">
      <w:start w:val="1"/>
      <w:numFmt w:val="decimal"/>
      <w:lvlText w:val="%1."/>
      <w:lvlJc w:val="left"/>
      <w:pPr>
        <w:ind w:left="429" w:hanging="318"/>
      </w:pPr>
      <w:rPr>
        <w:rFonts w:ascii="Arial" w:eastAsia="Arial" w:hAnsi="Arial" w:cs="Arial" w:hint="default"/>
        <w:b/>
        <w:bCs/>
        <w:w w:val="100"/>
        <w:sz w:val="28"/>
        <w:szCs w:val="28"/>
      </w:rPr>
    </w:lvl>
    <w:lvl w:ilvl="1" w:tplc="FFFFFFFF">
      <w:numFmt w:val="bullet"/>
      <w:lvlText w:val=""/>
      <w:lvlJc w:val="left"/>
      <w:pPr>
        <w:ind w:left="832" w:hanging="360"/>
      </w:pPr>
      <w:rPr>
        <w:rFonts w:ascii="Symbol" w:eastAsia="Symbol" w:hAnsi="Symbol" w:cs="Symbol" w:hint="default"/>
        <w:w w:val="100"/>
        <w:sz w:val="24"/>
        <w:szCs w:val="24"/>
      </w:rPr>
    </w:lvl>
    <w:lvl w:ilvl="2" w:tplc="FFFFFFFF">
      <w:numFmt w:val="bullet"/>
      <w:lvlText w:val="•"/>
      <w:lvlJc w:val="left"/>
      <w:pPr>
        <w:ind w:left="1802" w:hanging="360"/>
      </w:pPr>
      <w:rPr>
        <w:rFonts w:hint="default"/>
      </w:rPr>
    </w:lvl>
    <w:lvl w:ilvl="3" w:tplc="FFFFFFFF">
      <w:numFmt w:val="bullet"/>
      <w:lvlText w:val="•"/>
      <w:lvlJc w:val="left"/>
      <w:pPr>
        <w:ind w:left="2764" w:hanging="360"/>
      </w:pPr>
      <w:rPr>
        <w:rFonts w:hint="default"/>
      </w:rPr>
    </w:lvl>
    <w:lvl w:ilvl="4" w:tplc="FFFFFFFF">
      <w:numFmt w:val="bullet"/>
      <w:lvlText w:val="•"/>
      <w:lvlJc w:val="left"/>
      <w:pPr>
        <w:ind w:left="3726" w:hanging="360"/>
      </w:pPr>
      <w:rPr>
        <w:rFonts w:hint="default"/>
      </w:rPr>
    </w:lvl>
    <w:lvl w:ilvl="5" w:tplc="FFFFFFFF">
      <w:numFmt w:val="bullet"/>
      <w:lvlText w:val="•"/>
      <w:lvlJc w:val="left"/>
      <w:pPr>
        <w:ind w:left="4688" w:hanging="360"/>
      </w:pPr>
      <w:rPr>
        <w:rFonts w:hint="default"/>
      </w:rPr>
    </w:lvl>
    <w:lvl w:ilvl="6" w:tplc="FFFFFFFF">
      <w:numFmt w:val="bullet"/>
      <w:lvlText w:val="•"/>
      <w:lvlJc w:val="left"/>
      <w:pPr>
        <w:ind w:left="5651" w:hanging="360"/>
      </w:pPr>
      <w:rPr>
        <w:rFonts w:hint="default"/>
      </w:rPr>
    </w:lvl>
    <w:lvl w:ilvl="7" w:tplc="FFFFFFFF">
      <w:numFmt w:val="bullet"/>
      <w:lvlText w:val="•"/>
      <w:lvlJc w:val="left"/>
      <w:pPr>
        <w:ind w:left="6613" w:hanging="360"/>
      </w:pPr>
      <w:rPr>
        <w:rFonts w:hint="default"/>
      </w:rPr>
    </w:lvl>
    <w:lvl w:ilvl="8" w:tplc="FFFFFFFF">
      <w:numFmt w:val="bullet"/>
      <w:lvlText w:val="•"/>
      <w:lvlJc w:val="left"/>
      <w:pPr>
        <w:ind w:left="7575" w:hanging="360"/>
      </w:pPr>
      <w:rPr>
        <w:rFonts w:hint="default"/>
      </w:rPr>
    </w:lvl>
  </w:abstractNum>
  <w:abstractNum w:abstractNumId="19" w15:restartNumberingAfterBreak="0">
    <w:nsid w:val="2B5A4C9F"/>
    <w:multiLevelType w:val="multilevel"/>
    <w:tmpl w:val="765C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326E43"/>
    <w:multiLevelType w:val="multilevel"/>
    <w:tmpl w:val="3552D428"/>
    <w:lvl w:ilvl="0">
      <w:start w:val="6"/>
      <w:numFmt w:val="decimal"/>
      <w:lvlText w:val="%1"/>
      <w:lvlJc w:val="left"/>
      <w:pPr>
        <w:ind w:left="518" w:hanging="406"/>
      </w:pPr>
      <w:rPr>
        <w:rFonts w:hint="default"/>
      </w:rPr>
    </w:lvl>
    <w:lvl w:ilvl="1">
      <w:start w:val="1"/>
      <w:numFmt w:val="decimal"/>
      <w:lvlText w:val="%1.%2"/>
      <w:lvlJc w:val="left"/>
      <w:pPr>
        <w:ind w:left="518" w:hanging="406"/>
      </w:pPr>
      <w:rPr>
        <w:rFonts w:ascii="Arial" w:eastAsia="Arial" w:hAnsi="Arial" w:cs="Arial" w:hint="default"/>
        <w:b/>
        <w:bCs/>
        <w:w w:val="99"/>
        <w:sz w:val="24"/>
        <w:szCs w:val="24"/>
      </w:rPr>
    </w:lvl>
    <w:lvl w:ilvl="2">
      <w:numFmt w:val="bullet"/>
      <w:lvlText w:val=""/>
      <w:lvlJc w:val="left"/>
      <w:pPr>
        <w:ind w:left="832" w:hanging="360"/>
      </w:pPr>
      <w:rPr>
        <w:rFonts w:ascii="Symbol" w:eastAsia="Symbol" w:hAnsi="Symbol" w:cs="Symbol" w:hint="default"/>
        <w:w w:val="100"/>
        <w:sz w:val="24"/>
        <w:szCs w:val="24"/>
      </w:rPr>
    </w:lvl>
    <w:lvl w:ilvl="3">
      <w:numFmt w:val="bullet"/>
      <w:lvlText w:val="•"/>
      <w:lvlJc w:val="left"/>
      <w:pPr>
        <w:ind w:left="2768" w:hanging="360"/>
      </w:pPr>
      <w:rPr>
        <w:rFonts w:hint="default"/>
      </w:rPr>
    </w:lvl>
    <w:lvl w:ilvl="4">
      <w:numFmt w:val="bullet"/>
      <w:lvlText w:val="•"/>
      <w:lvlJc w:val="left"/>
      <w:pPr>
        <w:ind w:left="3733" w:hanging="360"/>
      </w:pPr>
      <w:rPr>
        <w:rFonts w:hint="default"/>
      </w:rPr>
    </w:lvl>
    <w:lvl w:ilvl="5">
      <w:numFmt w:val="bullet"/>
      <w:lvlText w:val="•"/>
      <w:lvlJc w:val="left"/>
      <w:pPr>
        <w:ind w:left="4697" w:hanging="360"/>
      </w:pPr>
      <w:rPr>
        <w:rFonts w:hint="default"/>
      </w:rPr>
    </w:lvl>
    <w:lvl w:ilvl="6">
      <w:numFmt w:val="bullet"/>
      <w:lvlText w:val="•"/>
      <w:lvlJc w:val="left"/>
      <w:pPr>
        <w:ind w:left="5662" w:hanging="360"/>
      </w:pPr>
      <w:rPr>
        <w:rFonts w:hint="default"/>
      </w:rPr>
    </w:lvl>
    <w:lvl w:ilvl="7">
      <w:numFmt w:val="bullet"/>
      <w:lvlText w:val="•"/>
      <w:lvlJc w:val="left"/>
      <w:pPr>
        <w:ind w:left="6626" w:hanging="360"/>
      </w:pPr>
      <w:rPr>
        <w:rFonts w:hint="default"/>
      </w:rPr>
    </w:lvl>
    <w:lvl w:ilvl="8">
      <w:numFmt w:val="bullet"/>
      <w:lvlText w:val="•"/>
      <w:lvlJc w:val="left"/>
      <w:pPr>
        <w:ind w:left="7591" w:hanging="360"/>
      </w:pPr>
      <w:rPr>
        <w:rFonts w:hint="default"/>
      </w:rPr>
    </w:lvl>
  </w:abstractNum>
  <w:abstractNum w:abstractNumId="21" w15:restartNumberingAfterBreak="0">
    <w:nsid w:val="3518221D"/>
    <w:multiLevelType w:val="hybridMultilevel"/>
    <w:tmpl w:val="D48E0582"/>
    <w:lvl w:ilvl="0" w:tplc="AF586306">
      <w:numFmt w:val="bullet"/>
      <w:lvlText w:val=""/>
      <w:lvlJc w:val="left"/>
      <w:pPr>
        <w:ind w:left="1294" w:hanging="721"/>
      </w:pPr>
      <w:rPr>
        <w:rFonts w:ascii="Symbol" w:eastAsia="Symbol" w:hAnsi="Symbol" w:cs="Symbol" w:hint="default"/>
        <w:w w:val="100"/>
        <w:sz w:val="22"/>
        <w:szCs w:val="22"/>
      </w:rPr>
    </w:lvl>
    <w:lvl w:ilvl="1" w:tplc="6CFC8150">
      <w:numFmt w:val="bullet"/>
      <w:lvlText w:val="•"/>
      <w:lvlJc w:val="left"/>
      <w:pPr>
        <w:ind w:left="1629" w:hanging="721"/>
      </w:pPr>
      <w:rPr>
        <w:rFonts w:hint="default"/>
      </w:rPr>
    </w:lvl>
    <w:lvl w:ilvl="2" w:tplc="3904AF10">
      <w:numFmt w:val="bullet"/>
      <w:lvlText w:val="•"/>
      <w:lvlJc w:val="left"/>
      <w:pPr>
        <w:ind w:left="1958" w:hanging="721"/>
      </w:pPr>
      <w:rPr>
        <w:rFonts w:hint="default"/>
      </w:rPr>
    </w:lvl>
    <w:lvl w:ilvl="3" w:tplc="AF90CCE6">
      <w:numFmt w:val="bullet"/>
      <w:lvlText w:val="•"/>
      <w:lvlJc w:val="left"/>
      <w:pPr>
        <w:ind w:left="2288" w:hanging="721"/>
      </w:pPr>
      <w:rPr>
        <w:rFonts w:hint="default"/>
      </w:rPr>
    </w:lvl>
    <w:lvl w:ilvl="4" w:tplc="211ECA54">
      <w:numFmt w:val="bullet"/>
      <w:lvlText w:val="•"/>
      <w:lvlJc w:val="left"/>
      <w:pPr>
        <w:ind w:left="2617" w:hanging="721"/>
      </w:pPr>
      <w:rPr>
        <w:rFonts w:hint="default"/>
      </w:rPr>
    </w:lvl>
    <w:lvl w:ilvl="5" w:tplc="9230BE22">
      <w:numFmt w:val="bullet"/>
      <w:lvlText w:val="•"/>
      <w:lvlJc w:val="left"/>
      <w:pPr>
        <w:ind w:left="2947" w:hanging="721"/>
      </w:pPr>
      <w:rPr>
        <w:rFonts w:hint="default"/>
      </w:rPr>
    </w:lvl>
    <w:lvl w:ilvl="6" w:tplc="CD9EC460">
      <w:numFmt w:val="bullet"/>
      <w:lvlText w:val="•"/>
      <w:lvlJc w:val="left"/>
      <w:pPr>
        <w:ind w:left="3276" w:hanging="721"/>
      </w:pPr>
      <w:rPr>
        <w:rFonts w:hint="default"/>
      </w:rPr>
    </w:lvl>
    <w:lvl w:ilvl="7" w:tplc="1EA887C8">
      <w:numFmt w:val="bullet"/>
      <w:lvlText w:val="•"/>
      <w:lvlJc w:val="left"/>
      <w:pPr>
        <w:ind w:left="3605" w:hanging="721"/>
      </w:pPr>
      <w:rPr>
        <w:rFonts w:hint="default"/>
      </w:rPr>
    </w:lvl>
    <w:lvl w:ilvl="8" w:tplc="80860F04">
      <w:numFmt w:val="bullet"/>
      <w:lvlText w:val="•"/>
      <w:lvlJc w:val="left"/>
      <w:pPr>
        <w:ind w:left="3935" w:hanging="721"/>
      </w:pPr>
      <w:rPr>
        <w:rFonts w:hint="default"/>
      </w:rPr>
    </w:lvl>
  </w:abstractNum>
  <w:abstractNum w:abstractNumId="22" w15:restartNumberingAfterBreak="0">
    <w:nsid w:val="35E12558"/>
    <w:multiLevelType w:val="hybridMultilevel"/>
    <w:tmpl w:val="A4C80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B90E56"/>
    <w:multiLevelType w:val="hybridMultilevel"/>
    <w:tmpl w:val="4F2489DA"/>
    <w:lvl w:ilvl="0" w:tplc="FFFFFFFF">
      <w:start w:val="1"/>
      <w:numFmt w:val="decimal"/>
      <w:lvlText w:val="%1."/>
      <w:lvlJc w:val="left"/>
      <w:pPr>
        <w:ind w:left="429" w:hanging="318"/>
      </w:pPr>
      <w:rPr>
        <w:rFonts w:ascii="Arial" w:eastAsia="Arial" w:hAnsi="Arial" w:cs="Arial" w:hint="default"/>
        <w:b/>
        <w:bCs/>
        <w:w w:val="100"/>
        <w:sz w:val="28"/>
        <w:szCs w:val="28"/>
      </w:rPr>
    </w:lvl>
    <w:lvl w:ilvl="1" w:tplc="FFFFFFFF">
      <w:numFmt w:val="bullet"/>
      <w:lvlText w:val=""/>
      <w:lvlJc w:val="left"/>
      <w:pPr>
        <w:ind w:left="832" w:hanging="360"/>
      </w:pPr>
      <w:rPr>
        <w:rFonts w:ascii="Symbol" w:eastAsia="Symbol" w:hAnsi="Symbol" w:cs="Symbol" w:hint="default"/>
        <w:w w:val="100"/>
        <w:sz w:val="24"/>
        <w:szCs w:val="24"/>
      </w:rPr>
    </w:lvl>
    <w:lvl w:ilvl="2" w:tplc="FFFFFFFF">
      <w:numFmt w:val="bullet"/>
      <w:lvlText w:val="•"/>
      <w:lvlJc w:val="left"/>
      <w:pPr>
        <w:ind w:left="1802" w:hanging="360"/>
      </w:pPr>
      <w:rPr>
        <w:rFonts w:hint="default"/>
      </w:rPr>
    </w:lvl>
    <w:lvl w:ilvl="3" w:tplc="FFFFFFFF">
      <w:numFmt w:val="bullet"/>
      <w:lvlText w:val="•"/>
      <w:lvlJc w:val="left"/>
      <w:pPr>
        <w:ind w:left="2764" w:hanging="360"/>
      </w:pPr>
      <w:rPr>
        <w:rFonts w:hint="default"/>
      </w:rPr>
    </w:lvl>
    <w:lvl w:ilvl="4" w:tplc="FFFFFFFF">
      <w:numFmt w:val="bullet"/>
      <w:lvlText w:val="•"/>
      <w:lvlJc w:val="left"/>
      <w:pPr>
        <w:ind w:left="3726" w:hanging="360"/>
      </w:pPr>
      <w:rPr>
        <w:rFonts w:hint="default"/>
      </w:rPr>
    </w:lvl>
    <w:lvl w:ilvl="5" w:tplc="FFFFFFFF">
      <w:numFmt w:val="bullet"/>
      <w:lvlText w:val="•"/>
      <w:lvlJc w:val="left"/>
      <w:pPr>
        <w:ind w:left="4688" w:hanging="360"/>
      </w:pPr>
      <w:rPr>
        <w:rFonts w:hint="default"/>
      </w:rPr>
    </w:lvl>
    <w:lvl w:ilvl="6" w:tplc="FFFFFFFF">
      <w:numFmt w:val="bullet"/>
      <w:lvlText w:val="•"/>
      <w:lvlJc w:val="left"/>
      <w:pPr>
        <w:ind w:left="5651" w:hanging="360"/>
      </w:pPr>
      <w:rPr>
        <w:rFonts w:hint="default"/>
      </w:rPr>
    </w:lvl>
    <w:lvl w:ilvl="7" w:tplc="FFFFFFFF">
      <w:numFmt w:val="bullet"/>
      <w:lvlText w:val="•"/>
      <w:lvlJc w:val="left"/>
      <w:pPr>
        <w:ind w:left="6613" w:hanging="360"/>
      </w:pPr>
      <w:rPr>
        <w:rFonts w:hint="default"/>
      </w:rPr>
    </w:lvl>
    <w:lvl w:ilvl="8" w:tplc="FFFFFFFF">
      <w:numFmt w:val="bullet"/>
      <w:lvlText w:val="•"/>
      <w:lvlJc w:val="left"/>
      <w:pPr>
        <w:ind w:left="7575" w:hanging="360"/>
      </w:pPr>
      <w:rPr>
        <w:rFonts w:hint="default"/>
      </w:rPr>
    </w:lvl>
  </w:abstractNum>
  <w:abstractNum w:abstractNumId="24" w15:restartNumberingAfterBreak="0">
    <w:nsid w:val="3E7E1B63"/>
    <w:multiLevelType w:val="multilevel"/>
    <w:tmpl w:val="969098C4"/>
    <w:lvl w:ilvl="0">
      <w:start w:val="7"/>
      <w:numFmt w:val="decimal"/>
      <w:lvlText w:val="%1"/>
      <w:lvlJc w:val="left"/>
      <w:pPr>
        <w:ind w:left="360" w:hanging="360"/>
      </w:pPr>
      <w:rPr>
        <w:rFonts w:hint="default"/>
      </w:rPr>
    </w:lvl>
    <w:lvl w:ilvl="1">
      <w:start w:val="4"/>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416" w:hanging="108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2000" w:hanging="144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584" w:hanging="1800"/>
      </w:pPr>
      <w:rPr>
        <w:rFonts w:hint="default"/>
      </w:rPr>
    </w:lvl>
    <w:lvl w:ilvl="8">
      <w:start w:val="1"/>
      <w:numFmt w:val="decimal"/>
      <w:lvlText w:val="%1.%2.%3.%4.%5.%6.%7.%8.%9"/>
      <w:lvlJc w:val="left"/>
      <w:pPr>
        <w:ind w:left="2696" w:hanging="1800"/>
      </w:pPr>
      <w:rPr>
        <w:rFonts w:hint="default"/>
      </w:rPr>
    </w:lvl>
  </w:abstractNum>
  <w:abstractNum w:abstractNumId="25" w15:restartNumberingAfterBreak="0">
    <w:nsid w:val="3E8408D0"/>
    <w:multiLevelType w:val="hybridMultilevel"/>
    <w:tmpl w:val="8BC6A6E8"/>
    <w:lvl w:ilvl="0" w:tplc="86969AEC">
      <w:numFmt w:val="bullet"/>
      <w:lvlText w:val=""/>
      <w:lvlJc w:val="left"/>
      <w:pPr>
        <w:ind w:left="820" w:hanging="721"/>
      </w:pPr>
      <w:rPr>
        <w:rFonts w:ascii="Symbol" w:eastAsia="Symbol" w:hAnsi="Symbol" w:cs="Symbol" w:hint="default"/>
        <w:w w:val="100"/>
        <w:sz w:val="22"/>
        <w:szCs w:val="22"/>
      </w:rPr>
    </w:lvl>
    <w:lvl w:ilvl="1" w:tplc="C96A96F4">
      <w:numFmt w:val="bullet"/>
      <w:lvlText w:val="•"/>
      <w:lvlJc w:val="left"/>
      <w:pPr>
        <w:ind w:left="1195" w:hanging="721"/>
      </w:pPr>
      <w:rPr>
        <w:rFonts w:hint="default"/>
      </w:rPr>
    </w:lvl>
    <w:lvl w:ilvl="2" w:tplc="801674AC">
      <w:numFmt w:val="bullet"/>
      <w:lvlText w:val="•"/>
      <w:lvlJc w:val="left"/>
      <w:pPr>
        <w:ind w:left="1570" w:hanging="721"/>
      </w:pPr>
      <w:rPr>
        <w:rFonts w:hint="default"/>
      </w:rPr>
    </w:lvl>
    <w:lvl w:ilvl="3" w:tplc="63B46262">
      <w:numFmt w:val="bullet"/>
      <w:lvlText w:val="•"/>
      <w:lvlJc w:val="left"/>
      <w:pPr>
        <w:ind w:left="1946" w:hanging="721"/>
      </w:pPr>
      <w:rPr>
        <w:rFonts w:hint="default"/>
      </w:rPr>
    </w:lvl>
    <w:lvl w:ilvl="4" w:tplc="A546FDB6">
      <w:numFmt w:val="bullet"/>
      <w:lvlText w:val="•"/>
      <w:lvlJc w:val="left"/>
      <w:pPr>
        <w:ind w:left="2321" w:hanging="721"/>
      </w:pPr>
      <w:rPr>
        <w:rFonts w:hint="default"/>
      </w:rPr>
    </w:lvl>
    <w:lvl w:ilvl="5" w:tplc="C89246A4">
      <w:numFmt w:val="bullet"/>
      <w:lvlText w:val="•"/>
      <w:lvlJc w:val="left"/>
      <w:pPr>
        <w:ind w:left="2696" w:hanging="721"/>
      </w:pPr>
      <w:rPr>
        <w:rFonts w:hint="default"/>
      </w:rPr>
    </w:lvl>
    <w:lvl w:ilvl="6" w:tplc="778CA684">
      <w:numFmt w:val="bullet"/>
      <w:lvlText w:val="•"/>
      <w:lvlJc w:val="left"/>
      <w:pPr>
        <w:ind w:left="3072" w:hanging="721"/>
      </w:pPr>
      <w:rPr>
        <w:rFonts w:hint="default"/>
      </w:rPr>
    </w:lvl>
    <w:lvl w:ilvl="7" w:tplc="A4F4BCCA">
      <w:numFmt w:val="bullet"/>
      <w:lvlText w:val="•"/>
      <w:lvlJc w:val="left"/>
      <w:pPr>
        <w:ind w:left="3447" w:hanging="721"/>
      </w:pPr>
      <w:rPr>
        <w:rFonts w:hint="default"/>
      </w:rPr>
    </w:lvl>
    <w:lvl w:ilvl="8" w:tplc="0EF2B772">
      <w:numFmt w:val="bullet"/>
      <w:lvlText w:val="•"/>
      <w:lvlJc w:val="left"/>
      <w:pPr>
        <w:ind w:left="3823" w:hanging="721"/>
      </w:pPr>
      <w:rPr>
        <w:rFonts w:hint="default"/>
      </w:rPr>
    </w:lvl>
  </w:abstractNum>
  <w:abstractNum w:abstractNumId="26" w15:restartNumberingAfterBreak="0">
    <w:nsid w:val="408024F7"/>
    <w:multiLevelType w:val="multilevel"/>
    <w:tmpl w:val="A1EE9E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831684"/>
    <w:multiLevelType w:val="hybridMultilevel"/>
    <w:tmpl w:val="36B4F09A"/>
    <w:lvl w:ilvl="0" w:tplc="E53241AC">
      <w:start w:val="1"/>
      <w:numFmt w:val="bullet"/>
      <w:lvlText w:val=""/>
      <w:lvlJc w:val="left"/>
      <w:pPr>
        <w:ind w:left="770" w:hanging="360"/>
      </w:pPr>
      <w:rPr>
        <w:rFonts w:ascii="Wingdings" w:hAnsi="Wingdings"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8" w15:restartNumberingAfterBreak="0">
    <w:nsid w:val="40F11087"/>
    <w:multiLevelType w:val="multilevel"/>
    <w:tmpl w:val="858013C0"/>
    <w:lvl w:ilvl="0">
      <w:start w:val="8"/>
      <w:numFmt w:val="decimal"/>
      <w:lvlText w:val="%1"/>
      <w:lvlJc w:val="left"/>
      <w:pPr>
        <w:ind w:left="360" w:hanging="360"/>
      </w:pPr>
      <w:rPr>
        <w:rFonts w:hint="default"/>
      </w:rPr>
    </w:lvl>
    <w:lvl w:ilvl="1">
      <w:start w:val="4"/>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416" w:hanging="108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2000" w:hanging="144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584" w:hanging="1800"/>
      </w:pPr>
      <w:rPr>
        <w:rFonts w:hint="default"/>
      </w:rPr>
    </w:lvl>
    <w:lvl w:ilvl="8">
      <w:start w:val="1"/>
      <w:numFmt w:val="decimal"/>
      <w:lvlText w:val="%1.%2.%3.%4.%5.%6.%7.%8.%9"/>
      <w:lvlJc w:val="left"/>
      <w:pPr>
        <w:ind w:left="2696" w:hanging="1800"/>
      </w:pPr>
      <w:rPr>
        <w:rFonts w:hint="default"/>
      </w:rPr>
    </w:lvl>
  </w:abstractNum>
  <w:abstractNum w:abstractNumId="29" w15:restartNumberingAfterBreak="0">
    <w:nsid w:val="42161146"/>
    <w:multiLevelType w:val="multilevel"/>
    <w:tmpl w:val="3B940B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2795F18"/>
    <w:multiLevelType w:val="multilevel"/>
    <w:tmpl w:val="3B940B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4901C1E"/>
    <w:multiLevelType w:val="hybridMultilevel"/>
    <w:tmpl w:val="CC242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320864"/>
    <w:multiLevelType w:val="hybridMultilevel"/>
    <w:tmpl w:val="699E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032BFC"/>
    <w:multiLevelType w:val="multilevel"/>
    <w:tmpl w:val="507E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204079"/>
    <w:multiLevelType w:val="multilevel"/>
    <w:tmpl w:val="343413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5310CCC"/>
    <w:multiLevelType w:val="hybridMultilevel"/>
    <w:tmpl w:val="4F2489DA"/>
    <w:lvl w:ilvl="0" w:tplc="5EF076EC">
      <w:start w:val="1"/>
      <w:numFmt w:val="decimal"/>
      <w:lvlText w:val="%1."/>
      <w:lvlJc w:val="left"/>
      <w:pPr>
        <w:ind w:left="429" w:hanging="318"/>
      </w:pPr>
      <w:rPr>
        <w:rFonts w:ascii="Arial" w:eastAsia="Arial" w:hAnsi="Arial" w:cs="Arial" w:hint="default"/>
        <w:b/>
        <w:bCs/>
        <w:w w:val="100"/>
        <w:sz w:val="28"/>
        <w:szCs w:val="28"/>
      </w:rPr>
    </w:lvl>
    <w:lvl w:ilvl="1" w:tplc="C532B642">
      <w:numFmt w:val="bullet"/>
      <w:lvlText w:val=""/>
      <w:lvlJc w:val="left"/>
      <w:pPr>
        <w:ind w:left="832" w:hanging="360"/>
      </w:pPr>
      <w:rPr>
        <w:rFonts w:ascii="Symbol" w:eastAsia="Symbol" w:hAnsi="Symbol" w:cs="Symbol" w:hint="default"/>
        <w:w w:val="100"/>
        <w:sz w:val="24"/>
        <w:szCs w:val="24"/>
      </w:rPr>
    </w:lvl>
    <w:lvl w:ilvl="2" w:tplc="9DCC1E42">
      <w:numFmt w:val="bullet"/>
      <w:lvlText w:val="•"/>
      <w:lvlJc w:val="left"/>
      <w:pPr>
        <w:ind w:left="1802" w:hanging="360"/>
      </w:pPr>
      <w:rPr>
        <w:rFonts w:hint="default"/>
      </w:rPr>
    </w:lvl>
    <w:lvl w:ilvl="3" w:tplc="3D1CDBFE">
      <w:numFmt w:val="bullet"/>
      <w:lvlText w:val="•"/>
      <w:lvlJc w:val="left"/>
      <w:pPr>
        <w:ind w:left="2764" w:hanging="360"/>
      </w:pPr>
      <w:rPr>
        <w:rFonts w:hint="default"/>
      </w:rPr>
    </w:lvl>
    <w:lvl w:ilvl="4" w:tplc="4EB4BC48">
      <w:numFmt w:val="bullet"/>
      <w:lvlText w:val="•"/>
      <w:lvlJc w:val="left"/>
      <w:pPr>
        <w:ind w:left="3726" w:hanging="360"/>
      </w:pPr>
      <w:rPr>
        <w:rFonts w:hint="default"/>
      </w:rPr>
    </w:lvl>
    <w:lvl w:ilvl="5" w:tplc="C302CFAE">
      <w:numFmt w:val="bullet"/>
      <w:lvlText w:val="•"/>
      <w:lvlJc w:val="left"/>
      <w:pPr>
        <w:ind w:left="4688" w:hanging="360"/>
      </w:pPr>
      <w:rPr>
        <w:rFonts w:hint="default"/>
      </w:rPr>
    </w:lvl>
    <w:lvl w:ilvl="6" w:tplc="EC26008E">
      <w:numFmt w:val="bullet"/>
      <w:lvlText w:val="•"/>
      <w:lvlJc w:val="left"/>
      <w:pPr>
        <w:ind w:left="5651" w:hanging="360"/>
      </w:pPr>
      <w:rPr>
        <w:rFonts w:hint="default"/>
      </w:rPr>
    </w:lvl>
    <w:lvl w:ilvl="7" w:tplc="93385204">
      <w:numFmt w:val="bullet"/>
      <w:lvlText w:val="•"/>
      <w:lvlJc w:val="left"/>
      <w:pPr>
        <w:ind w:left="6613" w:hanging="360"/>
      </w:pPr>
      <w:rPr>
        <w:rFonts w:hint="default"/>
      </w:rPr>
    </w:lvl>
    <w:lvl w:ilvl="8" w:tplc="E2FC8312">
      <w:numFmt w:val="bullet"/>
      <w:lvlText w:val="•"/>
      <w:lvlJc w:val="left"/>
      <w:pPr>
        <w:ind w:left="7575" w:hanging="360"/>
      </w:pPr>
      <w:rPr>
        <w:rFonts w:hint="default"/>
      </w:rPr>
    </w:lvl>
  </w:abstractNum>
  <w:abstractNum w:abstractNumId="36" w15:restartNumberingAfterBreak="0">
    <w:nsid w:val="64CF1B0C"/>
    <w:multiLevelType w:val="multilevel"/>
    <w:tmpl w:val="3B940B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AF086A"/>
    <w:multiLevelType w:val="hybridMultilevel"/>
    <w:tmpl w:val="1868B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7115F6"/>
    <w:multiLevelType w:val="multilevel"/>
    <w:tmpl w:val="1C5A26D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B24D5"/>
    <w:multiLevelType w:val="multilevel"/>
    <w:tmpl w:val="91FC00AA"/>
    <w:lvl w:ilvl="0">
      <w:start w:val="1"/>
      <w:numFmt w:val="decimal"/>
      <w:lvlText w:val="%1."/>
      <w:lvlJc w:val="left"/>
      <w:pPr>
        <w:ind w:left="349" w:hanging="360"/>
      </w:pPr>
      <w:rPr>
        <w:rFonts w:ascii="Arial" w:eastAsia="Arial" w:hAnsi="Arial" w:cs="Arial" w:hint="default"/>
        <w:spacing w:val="-1"/>
        <w:w w:val="100"/>
        <w:sz w:val="22"/>
        <w:szCs w:val="22"/>
      </w:rPr>
    </w:lvl>
    <w:lvl w:ilvl="1">
      <w:start w:val="1"/>
      <w:numFmt w:val="decimal"/>
      <w:lvlText w:val="%1.%2"/>
      <w:lvlJc w:val="left"/>
      <w:pPr>
        <w:ind w:left="1308" w:hanging="485"/>
      </w:pPr>
      <w:rPr>
        <w:rFonts w:ascii="Arial" w:eastAsia="Arial" w:hAnsi="Arial" w:cs="Arial" w:hint="default"/>
        <w:spacing w:val="-1"/>
        <w:w w:val="100"/>
        <w:sz w:val="22"/>
        <w:szCs w:val="22"/>
      </w:rPr>
    </w:lvl>
    <w:lvl w:ilvl="2">
      <w:numFmt w:val="bullet"/>
      <w:lvlText w:val="•"/>
      <w:lvlJc w:val="left"/>
      <w:pPr>
        <w:ind w:left="1300" w:hanging="485"/>
      </w:pPr>
      <w:rPr>
        <w:rFonts w:hint="default"/>
      </w:rPr>
    </w:lvl>
    <w:lvl w:ilvl="3">
      <w:numFmt w:val="bullet"/>
      <w:lvlText w:val="•"/>
      <w:lvlJc w:val="left"/>
      <w:pPr>
        <w:ind w:left="2230" w:hanging="485"/>
      </w:pPr>
      <w:rPr>
        <w:rFonts w:hint="default"/>
      </w:rPr>
    </w:lvl>
    <w:lvl w:ilvl="4">
      <w:numFmt w:val="bullet"/>
      <w:lvlText w:val="•"/>
      <w:lvlJc w:val="left"/>
      <w:pPr>
        <w:ind w:left="3161" w:hanging="485"/>
      </w:pPr>
      <w:rPr>
        <w:rFonts w:hint="default"/>
      </w:rPr>
    </w:lvl>
    <w:lvl w:ilvl="5">
      <w:numFmt w:val="bullet"/>
      <w:lvlText w:val="•"/>
      <w:lvlJc w:val="left"/>
      <w:pPr>
        <w:ind w:left="4092" w:hanging="485"/>
      </w:pPr>
      <w:rPr>
        <w:rFonts w:hint="default"/>
      </w:rPr>
    </w:lvl>
    <w:lvl w:ilvl="6">
      <w:numFmt w:val="bullet"/>
      <w:lvlText w:val="•"/>
      <w:lvlJc w:val="left"/>
      <w:pPr>
        <w:ind w:left="5022" w:hanging="485"/>
      </w:pPr>
      <w:rPr>
        <w:rFonts w:hint="default"/>
      </w:rPr>
    </w:lvl>
    <w:lvl w:ilvl="7">
      <w:numFmt w:val="bullet"/>
      <w:lvlText w:val="•"/>
      <w:lvlJc w:val="left"/>
      <w:pPr>
        <w:ind w:left="5953" w:hanging="485"/>
      </w:pPr>
      <w:rPr>
        <w:rFonts w:hint="default"/>
      </w:rPr>
    </w:lvl>
    <w:lvl w:ilvl="8">
      <w:numFmt w:val="bullet"/>
      <w:lvlText w:val="•"/>
      <w:lvlJc w:val="left"/>
      <w:pPr>
        <w:ind w:left="6884" w:hanging="485"/>
      </w:pPr>
      <w:rPr>
        <w:rFonts w:hint="default"/>
      </w:rPr>
    </w:lvl>
  </w:abstractNum>
  <w:abstractNum w:abstractNumId="40" w15:restartNumberingAfterBreak="0">
    <w:nsid w:val="718B3D3E"/>
    <w:multiLevelType w:val="multilevel"/>
    <w:tmpl w:val="3B940B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2A4D48"/>
    <w:multiLevelType w:val="multilevel"/>
    <w:tmpl w:val="15EA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2E6744"/>
    <w:multiLevelType w:val="multilevel"/>
    <w:tmpl w:val="3B940B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F6469F"/>
    <w:multiLevelType w:val="hybridMultilevel"/>
    <w:tmpl w:val="13B08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783EEB"/>
    <w:multiLevelType w:val="hybridMultilevel"/>
    <w:tmpl w:val="DA0A36B6"/>
    <w:lvl w:ilvl="0" w:tplc="4D122EF4">
      <w:numFmt w:val="bullet"/>
      <w:lvlText w:val=""/>
      <w:lvlJc w:val="left"/>
      <w:pPr>
        <w:ind w:left="832" w:hanging="360"/>
      </w:pPr>
      <w:rPr>
        <w:rFonts w:ascii="Symbol" w:eastAsia="Symbol" w:hAnsi="Symbol" w:cs="Symbol" w:hint="default"/>
        <w:w w:val="100"/>
        <w:sz w:val="24"/>
        <w:szCs w:val="24"/>
      </w:rPr>
    </w:lvl>
    <w:lvl w:ilvl="1" w:tplc="BF7EB736">
      <w:numFmt w:val="bullet"/>
      <w:lvlText w:val="•"/>
      <w:lvlJc w:val="left"/>
      <w:pPr>
        <w:ind w:left="1708" w:hanging="360"/>
      </w:pPr>
      <w:rPr>
        <w:rFonts w:hint="default"/>
      </w:rPr>
    </w:lvl>
    <w:lvl w:ilvl="2" w:tplc="4394FD02">
      <w:numFmt w:val="bullet"/>
      <w:lvlText w:val="•"/>
      <w:lvlJc w:val="left"/>
      <w:pPr>
        <w:ind w:left="2576" w:hanging="360"/>
      </w:pPr>
      <w:rPr>
        <w:rFonts w:hint="default"/>
      </w:rPr>
    </w:lvl>
    <w:lvl w:ilvl="3" w:tplc="C1F2E596">
      <w:numFmt w:val="bullet"/>
      <w:lvlText w:val="•"/>
      <w:lvlJc w:val="left"/>
      <w:pPr>
        <w:ind w:left="3444" w:hanging="360"/>
      </w:pPr>
      <w:rPr>
        <w:rFonts w:hint="default"/>
      </w:rPr>
    </w:lvl>
    <w:lvl w:ilvl="4" w:tplc="2A6A9EDE">
      <w:numFmt w:val="bullet"/>
      <w:lvlText w:val="•"/>
      <w:lvlJc w:val="left"/>
      <w:pPr>
        <w:ind w:left="4312" w:hanging="360"/>
      </w:pPr>
      <w:rPr>
        <w:rFonts w:hint="default"/>
      </w:rPr>
    </w:lvl>
    <w:lvl w:ilvl="5" w:tplc="29A05E4A">
      <w:numFmt w:val="bullet"/>
      <w:lvlText w:val="•"/>
      <w:lvlJc w:val="left"/>
      <w:pPr>
        <w:ind w:left="5180" w:hanging="360"/>
      </w:pPr>
      <w:rPr>
        <w:rFonts w:hint="default"/>
      </w:rPr>
    </w:lvl>
    <w:lvl w:ilvl="6" w:tplc="9A1A5850">
      <w:numFmt w:val="bullet"/>
      <w:lvlText w:val="•"/>
      <w:lvlJc w:val="left"/>
      <w:pPr>
        <w:ind w:left="6048" w:hanging="360"/>
      </w:pPr>
      <w:rPr>
        <w:rFonts w:hint="default"/>
      </w:rPr>
    </w:lvl>
    <w:lvl w:ilvl="7" w:tplc="8ADA5E36">
      <w:numFmt w:val="bullet"/>
      <w:lvlText w:val="•"/>
      <w:lvlJc w:val="left"/>
      <w:pPr>
        <w:ind w:left="6916" w:hanging="360"/>
      </w:pPr>
      <w:rPr>
        <w:rFonts w:hint="default"/>
      </w:rPr>
    </w:lvl>
    <w:lvl w:ilvl="8" w:tplc="A992DB90">
      <w:numFmt w:val="bullet"/>
      <w:lvlText w:val="•"/>
      <w:lvlJc w:val="left"/>
      <w:pPr>
        <w:ind w:left="7784" w:hanging="360"/>
      </w:pPr>
      <w:rPr>
        <w:rFonts w:hint="default"/>
      </w:rPr>
    </w:lvl>
  </w:abstractNum>
  <w:abstractNum w:abstractNumId="45" w15:restartNumberingAfterBreak="0">
    <w:nsid w:val="7E596BAF"/>
    <w:multiLevelType w:val="multilevel"/>
    <w:tmpl w:val="3B940B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85691816">
    <w:abstractNumId w:val="8"/>
  </w:num>
  <w:num w:numId="2" w16cid:durableId="263223554">
    <w:abstractNumId w:val="20"/>
  </w:num>
  <w:num w:numId="3" w16cid:durableId="1345934029">
    <w:abstractNumId w:val="44"/>
  </w:num>
  <w:num w:numId="4" w16cid:durableId="87509632">
    <w:abstractNumId w:val="35"/>
  </w:num>
  <w:num w:numId="5" w16cid:durableId="1610965273">
    <w:abstractNumId w:val="39"/>
  </w:num>
  <w:num w:numId="6" w16cid:durableId="1769736076">
    <w:abstractNumId w:val="21"/>
  </w:num>
  <w:num w:numId="7" w16cid:durableId="203913336">
    <w:abstractNumId w:val="25"/>
  </w:num>
  <w:num w:numId="8" w16cid:durableId="1616867361">
    <w:abstractNumId w:val="37"/>
  </w:num>
  <w:num w:numId="9" w16cid:durableId="758644850">
    <w:abstractNumId w:val="4"/>
  </w:num>
  <w:num w:numId="10" w16cid:durableId="175771531">
    <w:abstractNumId w:val="9"/>
  </w:num>
  <w:num w:numId="11" w16cid:durableId="1029601697">
    <w:abstractNumId w:val="32"/>
  </w:num>
  <w:num w:numId="12" w16cid:durableId="566578101">
    <w:abstractNumId w:val="19"/>
  </w:num>
  <w:num w:numId="13" w16cid:durableId="988631023">
    <w:abstractNumId w:val="27"/>
  </w:num>
  <w:num w:numId="14" w16cid:durableId="1056974709">
    <w:abstractNumId w:val="41"/>
  </w:num>
  <w:num w:numId="15" w16cid:durableId="884952958">
    <w:abstractNumId w:val="23"/>
  </w:num>
  <w:num w:numId="16" w16cid:durableId="229196442">
    <w:abstractNumId w:val="10"/>
  </w:num>
  <w:num w:numId="17" w16cid:durableId="246959524">
    <w:abstractNumId w:val="33"/>
  </w:num>
  <w:num w:numId="18" w16cid:durableId="694692279">
    <w:abstractNumId w:val="15"/>
  </w:num>
  <w:num w:numId="19" w16cid:durableId="2039891679">
    <w:abstractNumId w:val="1"/>
  </w:num>
  <w:num w:numId="20" w16cid:durableId="1454590233">
    <w:abstractNumId w:val="0"/>
  </w:num>
  <w:num w:numId="21" w16cid:durableId="965040254">
    <w:abstractNumId w:val="12"/>
  </w:num>
  <w:num w:numId="22" w16cid:durableId="1332022179">
    <w:abstractNumId w:val="40"/>
  </w:num>
  <w:num w:numId="23" w16cid:durableId="620769780">
    <w:abstractNumId w:val="7"/>
  </w:num>
  <w:num w:numId="24" w16cid:durableId="1570728344">
    <w:abstractNumId w:val="38"/>
  </w:num>
  <w:num w:numId="25" w16cid:durableId="784618338">
    <w:abstractNumId w:val="14"/>
  </w:num>
  <w:num w:numId="26" w16cid:durableId="816267477">
    <w:abstractNumId w:val="31"/>
  </w:num>
  <w:num w:numId="27" w16cid:durableId="706684278">
    <w:abstractNumId w:val="22"/>
  </w:num>
  <w:num w:numId="28" w16cid:durableId="480850464">
    <w:abstractNumId w:val="43"/>
  </w:num>
  <w:num w:numId="29" w16cid:durableId="1649819932">
    <w:abstractNumId w:val="6"/>
  </w:num>
  <w:num w:numId="30" w16cid:durableId="565382785">
    <w:abstractNumId w:val="30"/>
  </w:num>
  <w:num w:numId="31" w16cid:durableId="851262035">
    <w:abstractNumId w:val="28"/>
  </w:num>
  <w:num w:numId="32" w16cid:durableId="82604797">
    <w:abstractNumId w:val="11"/>
  </w:num>
  <w:num w:numId="33" w16cid:durableId="2080129889">
    <w:abstractNumId w:val="36"/>
  </w:num>
  <w:num w:numId="34" w16cid:durableId="1964118240">
    <w:abstractNumId w:val="42"/>
  </w:num>
  <w:num w:numId="35" w16cid:durableId="753623673">
    <w:abstractNumId w:val="2"/>
  </w:num>
  <w:num w:numId="36" w16cid:durableId="1002777509">
    <w:abstractNumId w:val="45"/>
  </w:num>
  <w:num w:numId="37" w16cid:durableId="1217470141">
    <w:abstractNumId w:val="29"/>
  </w:num>
  <w:num w:numId="38" w16cid:durableId="259721534">
    <w:abstractNumId w:val="18"/>
  </w:num>
  <w:num w:numId="39" w16cid:durableId="1742823557">
    <w:abstractNumId w:val="5"/>
  </w:num>
  <w:num w:numId="40" w16cid:durableId="257443859">
    <w:abstractNumId w:val="26"/>
  </w:num>
  <w:num w:numId="41" w16cid:durableId="1090201318">
    <w:abstractNumId w:val="34"/>
  </w:num>
  <w:num w:numId="42" w16cid:durableId="1338382957">
    <w:abstractNumId w:val="24"/>
  </w:num>
  <w:num w:numId="43" w16cid:durableId="1297105783">
    <w:abstractNumId w:val="24"/>
  </w:num>
  <w:num w:numId="44" w16cid:durableId="1652977322">
    <w:abstractNumId w:val="29"/>
    <w:lvlOverride w:ilvl="0">
      <w:startOverride w:val="5"/>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13088859">
    <w:abstractNumId w:val="17"/>
  </w:num>
  <w:num w:numId="46" w16cid:durableId="165246247">
    <w:abstractNumId w:val="3"/>
  </w:num>
  <w:num w:numId="47" w16cid:durableId="282884049">
    <w:abstractNumId w:val="13"/>
  </w:num>
  <w:num w:numId="48" w16cid:durableId="14323573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F4"/>
    <w:rsid w:val="00000DB6"/>
    <w:rsid w:val="0000238C"/>
    <w:rsid w:val="000049FE"/>
    <w:rsid w:val="00004DFB"/>
    <w:rsid w:val="00005A75"/>
    <w:rsid w:val="00011A4E"/>
    <w:rsid w:val="000132D5"/>
    <w:rsid w:val="0001417F"/>
    <w:rsid w:val="000175BC"/>
    <w:rsid w:val="000178B5"/>
    <w:rsid w:val="00022C22"/>
    <w:rsid w:val="00025912"/>
    <w:rsid w:val="00027B19"/>
    <w:rsid w:val="00056F42"/>
    <w:rsid w:val="00064F7B"/>
    <w:rsid w:val="00065D5C"/>
    <w:rsid w:val="00074034"/>
    <w:rsid w:val="00085D9C"/>
    <w:rsid w:val="0009297F"/>
    <w:rsid w:val="00095C07"/>
    <w:rsid w:val="00096B67"/>
    <w:rsid w:val="000A63C7"/>
    <w:rsid w:val="000A7876"/>
    <w:rsid w:val="000A797B"/>
    <w:rsid w:val="000B4B26"/>
    <w:rsid w:val="000C046C"/>
    <w:rsid w:val="000C5509"/>
    <w:rsid w:val="000C7C20"/>
    <w:rsid w:val="000D01F4"/>
    <w:rsid w:val="000D55EC"/>
    <w:rsid w:val="000E0080"/>
    <w:rsid w:val="000E02FB"/>
    <w:rsid w:val="000E0B43"/>
    <w:rsid w:val="000E7450"/>
    <w:rsid w:val="000F17A5"/>
    <w:rsid w:val="000F2370"/>
    <w:rsid w:val="000F36BB"/>
    <w:rsid w:val="000F44BE"/>
    <w:rsid w:val="000F53CE"/>
    <w:rsid w:val="000F5597"/>
    <w:rsid w:val="000F5A6C"/>
    <w:rsid w:val="000F5D76"/>
    <w:rsid w:val="00100E99"/>
    <w:rsid w:val="00101C3B"/>
    <w:rsid w:val="00101E40"/>
    <w:rsid w:val="00101E8A"/>
    <w:rsid w:val="00112B3E"/>
    <w:rsid w:val="00116010"/>
    <w:rsid w:val="00121DC7"/>
    <w:rsid w:val="00122A9A"/>
    <w:rsid w:val="00125350"/>
    <w:rsid w:val="001356EB"/>
    <w:rsid w:val="0013787A"/>
    <w:rsid w:val="00141F3E"/>
    <w:rsid w:val="00143BE4"/>
    <w:rsid w:val="00143F48"/>
    <w:rsid w:val="00143F76"/>
    <w:rsid w:val="00157B93"/>
    <w:rsid w:val="001616E4"/>
    <w:rsid w:val="0016327E"/>
    <w:rsid w:val="00166ADD"/>
    <w:rsid w:val="001670D8"/>
    <w:rsid w:val="00172EC5"/>
    <w:rsid w:val="00175310"/>
    <w:rsid w:val="00176095"/>
    <w:rsid w:val="00180054"/>
    <w:rsid w:val="0018631C"/>
    <w:rsid w:val="00190939"/>
    <w:rsid w:val="001929ED"/>
    <w:rsid w:val="001975D4"/>
    <w:rsid w:val="001A4311"/>
    <w:rsid w:val="001B2521"/>
    <w:rsid w:val="001B2842"/>
    <w:rsid w:val="001B2A6D"/>
    <w:rsid w:val="001B5316"/>
    <w:rsid w:val="001B5DEC"/>
    <w:rsid w:val="001B5F52"/>
    <w:rsid w:val="001C0E82"/>
    <w:rsid w:val="001D378A"/>
    <w:rsid w:val="001D4D5C"/>
    <w:rsid w:val="001D55C3"/>
    <w:rsid w:val="001D5652"/>
    <w:rsid w:val="001E0029"/>
    <w:rsid w:val="001E2CD9"/>
    <w:rsid w:val="001E5379"/>
    <w:rsid w:val="001E55BA"/>
    <w:rsid w:val="001F64EE"/>
    <w:rsid w:val="001F7995"/>
    <w:rsid w:val="00203604"/>
    <w:rsid w:val="00203EAF"/>
    <w:rsid w:val="00204A59"/>
    <w:rsid w:val="00210344"/>
    <w:rsid w:val="00211144"/>
    <w:rsid w:val="00216BC6"/>
    <w:rsid w:val="00216D32"/>
    <w:rsid w:val="00216D65"/>
    <w:rsid w:val="002170F6"/>
    <w:rsid w:val="002247C2"/>
    <w:rsid w:val="00226F2B"/>
    <w:rsid w:val="00227B33"/>
    <w:rsid w:val="00231E0C"/>
    <w:rsid w:val="00233528"/>
    <w:rsid w:val="00233CB2"/>
    <w:rsid w:val="00237E41"/>
    <w:rsid w:val="00241612"/>
    <w:rsid w:val="0024402C"/>
    <w:rsid w:val="0024478A"/>
    <w:rsid w:val="002456DF"/>
    <w:rsid w:val="002466A1"/>
    <w:rsid w:val="002539FA"/>
    <w:rsid w:val="00265FFF"/>
    <w:rsid w:val="002679CC"/>
    <w:rsid w:val="002719D9"/>
    <w:rsid w:val="00273825"/>
    <w:rsid w:val="002843AE"/>
    <w:rsid w:val="00291170"/>
    <w:rsid w:val="00291832"/>
    <w:rsid w:val="00293968"/>
    <w:rsid w:val="00293EF0"/>
    <w:rsid w:val="00294F9C"/>
    <w:rsid w:val="00296740"/>
    <w:rsid w:val="00297699"/>
    <w:rsid w:val="002A18B5"/>
    <w:rsid w:val="002A5635"/>
    <w:rsid w:val="002A6522"/>
    <w:rsid w:val="002A79F6"/>
    <w:rsid w:val="002B0315"/>
    <w:rsid w:val="002B17F7"/>
    <w:rsid w:val="002B242B"/>
    <w:rsid w:val="002B3847"/>
    <w:rsid w:val="002B5819"/>
    <w:rsid w:val="002C18B0"/>
    <w:rsid w:val="002C607E"/>
    <w:rsid w:val="002C7290"/>
    <w:rsid w:val="002D4367"/>
    <w:rsid w:val="002D7072"/>
    <w:rsid w:val="002E5F42"/>
    <w:rsid w:val="002E628A"/>
    <w:rsid w:val="00303DBE"/>
    <w:rsid w:val="003042D5"/>
    <w:rsid w:val="00304D0B"/>
    <w:rsid w:val="003069C7"/>
    <w:rsid w:val="00313CCF"/>
    <w:rsid w:val="00314740"/>
    <w:rsid w:val="0031567A"/>
    <w:rsid w:val="00317FF3"/>
    <w:rsid w:val="00324D18"/>
    <w:rsid w:val="00324E82"/>
    <w:rsid w:val="00325AA9"/>
    <w:rsid w:val="00326974"/>
    <w:rsid w:val="00326ADE"/>
    <w:rsid w:val="00330B9E"/>
    <w:rsid w:val="0033188E"/>
    <w:rsid w:val="00332FBA"/>
    <w:rsid w:val="00335E83"/>
    <w:rsid w:val="00341CF2"/>
    <w:rsid w:val="00342D59"/>
    <w:rsid w:val="00346601"/>
    <w:rsid w:val="003471FF"/>
    <w:rsid w:val="00350EF4"/>
    <w:rsid w:val="00356E13"/>
    <w:rsid w:val="00360005"/>
    <w:rsid w:val="0036019F"/>
    <w:rsid w:val="003606FB"/>
    <w:rsid w:val="00362F89"/>
    <w:rsid w:val="0036463A"/>
    <w:rsid w:val="003704A5"/>
    <w:rsid w:val="00370A98"/>
    <w:rsid w:val="00371897"/>
    <w:rsid w:val="00373C4F"/>
    <w:rsid w:val="00377EB6"/>
    <w:rsid w:val="00377FF2"/>
    <w:rsid w:val="00380363"/>
    <w:rsid w:val="00382163"/>
    <w:rsid w:val="00387A56"/>
    <w:rsid w:val="00391044"/>
    <w:rsid w:val="00391FDE"/>
    <w:rsid w:val="003926D1"/>
    <w:rsid w:val="00395035"/>
    <w:rsid w:val="00395B2D"/>
    <w:rsid w:val="003965D8"/>
    <w:rsid w:val="003A40AD"/>
    <w:rsid w:val="003A5953"/>
    <w:rsid w:val="003B3787"/>
    <w:rsid w:val="003B73F1"/>
    <w:rsid w:val="003C161F"/>
    <w:rsid w:val="003C2F51"/>
    <w:rsid w:val="003C3D5E"/>
    <w:rsid w:val="003C7B51"/>
    <w:rsid w:val="003D0E49"/>
    <w:rsid w:val="003D7CFE"/>
    <w:rsid w:val="003E1D94"/>
    <w:rsid w:val="003E6E35"/>
    <w:rsid w:val="003F3501"/>
    <w:rsid w:val="00401754"/>
    <w:rsid w:val="00402B53"/>
    <w:rsid w:val="00402E71"/>
    <w:rsid w:val="00410E05"/>
    <w:rsid w:val="004160B2"/>
    <w:rsid w:val="00416D7F"/>
    <w:rsid w:val="00417141"/>
    <w:rsid w:val="00424882"/>
    <w:rsid w:val="00425932"/>
    <w:rsid w:val="00426D80"/>
    <w:rsid w:val="00427AFE"/>
    <w:rsid w:val="00430799"/>
    <w:rsid w:val="00432D6F"/>
    <w:rsid w:val="004332B2"/>
    <w:rsid w:val="00436B02"/>
    <w:rsid w:val="00440279"/>
    <w:rsid w:val="00443FC6"/>
    <w:rsid w:val="0044776B"/>
    <w:rsid w:val="00453D15"/>
    <w:rsid w:val="00453F3C"/>
    <w:rsid w:val="0045489B"/>
    <w:rsid w:val="00460EC6"/>
    <w:rsid w:val="004617D6"/>
    <w:rsid w:val="00461D18"/>
    <w:rsid w:val="004628EB"/>
    <w:rsid w:val="004629FB"/>
    <w:rsid w:val="00465F07"/>
    <w:rsid w:val="00472DB4"/>
    <w:rsid w:val="00481CF9"/>
    <w:rsid w:val="00482EAC"/>
    <w:rsid w:val="0048343D"/>
    <w:rsid w:val="0049283E"/>
    <w:rsid w:val="00495165"/>
    <w:rsid w:val="00495B6B"/>
    <w:rsid w:val="00495C9B"/>
    <w:rsid w:val="004A06E1"/>
    <w:rsid w:val="004A1D8C"/>
    <w:rsid w:val="004A5E5C"/>
    <w:rsid w:val="004B07DE"/>
    <w:rsid w:val="004B0D86"/>
    <w:rsid w:val="004B4079"/>
    <w:rsid w:val="004B4B51"/>
    <w:rsid w:val="004B7953"/>
    <w:rsid w:val="004B7AA3"/>
    <w:rsid w:val="004C07E1"/>
    <w:rsid w:val="004C1C0A"/>
    <w:rsid w:val="004C74D5"/>
    <w:rsid w:val="004D4E0D"/>
    <w:rsid w:val="004D6AF4"/>
    <w:rsid w:val="004E71D5"/>
    <w:rsid w:val="004F1FD8"/>
    <w:rsid w:val="00504F12"/>
    <w:rsid w:val="00505322"/>
    <w:rsid w:val="00515ABA"/>
    <w:rsid w:val="00515FC9"/>
    <w:rsid w:val="005163C2"/>
    <w:rsid w:val="00521837"/>
    <w:rsid w:val="00521EF8"/>
    <w:rsid w:val="0053174D"/>
    <w:rsid w:val="00534387"/>
    <w:rsid w:val="005355A6"/>
    <w:rsid w:val="0053756C"/>
    <w:rsid w:val="00541C87"/>
    <w:rsid w:val="00544A46"/>
    <w:rsid w:val="00562A66"/>
    <w:rsid w:val="005645AF"/>
    <w:rsid w:val="00570659"/>
    <w:rsid w:val="00574605"/>
    <w:rsid w:val="00580D8B"/>
    <w:rsid w:val="00582305"/>
    <w:rsid w:val="0058502B"/>
    <w:rsid w:val="005A51C7"/>
    <w:rsid w:val="005A663C"/>
    <w:rsid w:val="005A6A0A"/>
    <w:rsid w:val="005B241C"/>
    <w:rsid w:val="005B29B1"/>
    <w:rsid w:val="005B568F"/>
    <w:rsid w:val="005C1658"/>
    <w:rsid w:val="005C5045"/>
    <w:rsid w:val="005C7B45"/>
    <w:rsid w:val="005D166B"/>
    <w:rsid w:val="005D497B"/>
    <w:rsid w:val="005E0ECE"/>
    <w:rsid w:val="005E7380"/>
    <w:rsid w:val="005E7DFA"/>
    <w:rsid w:val="005F1297"/>
    <w:rsid w:val="00606BCE"/>
    <w:rsid w:val="00606E22"/>
    <w:rsid w:val="00616270"/>
    <w:rsid w:val="006166E8"/>
    <w:rsid w:val="0062278F"/>
    <w:rsid w:val="00632BCE"/>
    <w:rsid w:val="00643B1C"/>
    <w:rsid w:val="0064443A"/>
    <w:rsid w:val="0065215A"/>
    <w:rsid w:val="006540E4"/>
    <w:rsid w:val="006607A8"/>
    <w:rsid w:val="0066538E"/>
    <w:rsid w:val="006662C9"/>
    <w:rsid w:val="00666B87"/>
    <w:rsid w:val="00671511"/>
    <w:rsid w:val="006757B5"/>
    <w:rsid w:val="00675858"/>
    <w:rsid w:val="00675FB7"/>
    <w:rsid w:val="00676746"/>
    <w:rsid w:val="006779D0"/>
    <w:rsid w:val="00680AC9"/>
    <w:rsid w:val="00684EF0"/>
    <w:rsid w:val="00692D9E"/>
    <w:rsid w:val="00694990"/>
    <w:rsid w:val="00694D0C"/>
    <w:rsid w:val="006A17D0"/>
    <w:rsid w:val="006A2EC4"/>
    <w:rsid w:val="006A636C"/>
    <w:rsid w:val="006A68F1"/>
    <w:rsid w:val="006B1B5F"/>
    <w:rsid w:val="006C4E55"/>
    <w:rsid w:val="006C78DB"/>
    <w:rsid w:val="006D460E"/>
    <w:rsid w:val="006D4C46"/>
    <w:rsid w:val="006E0CE8"/>
    <w:rsid w:val="006E494B"/>
    <w:rsid w:val="006E7330"/>
    <w:rsid w:val="006F044D"/>
    <w:rsid w:val="006F3307"/>
    <w:rsid w:val="006F5F1F"/>
    <w:rsid w:val="007007B9"/>
    <w:rsid w:val="007016D5"/>
    <w:rsid w:val="007055CE"/>
    <w:rsid w:val="007058BB"/>
    <w:rsid w:val="00714AE1"/>
    <w:rsid w:val="00715A21"/>
    <w:rsid w:val="00715BD3"/>
    <w:rsid w:val="00717C54"/>
    <w:rsid w:val="00730628"/>
    <w:rsid w:val="00730B4F"/>
    <w:rsid w:val="00730BE9"/>
    <w:rsid w:val="00731197"/>
    <w:rsid w:val="0073370C"/>
    <w:rsid w:val="0074003C"/>
    <w:rsid w:val="007401C7"/>
    <w:rsid w:val="00743147"/>
    <w:rsid w:val="007509E9"/>
    <w:rsid w:val="0076010A"/>
    <w:rsid w:val="00760AEF"/>
    <w:rsid w:val="007633E3"/>
    <w:rsid w:val="0076433A"/>
    <w:rsid w:val="007651F1"/>
    <w:rsid w:val="00767ED7"/>
    <w:rsid w:val="00770A45"/>
    <w:rsid w:val="0077188D"/>
    <w:rsid w:val="007742EE"/>
    <w:rsid w:val="00780CA1"/>
    <w:rsid w:val="00781608"/>
    <w:rsid w:val="007857F6"/>
    <w:rsid w:val="00786108"/>
    <w:rsid w:val="007861B5"/>
    <w:rsid w:val="00786E07"/>
    <w:rsid w:val="00787860"/>
    <w:rsid w:val="00790F41"/>
    <w:rsid w:val="00791A37"/>
    <w:rsid w:val="007B2AB5"/>
    <w:rsid w:val="007B4440"/>
    <w:rsid w:val="007B579A"/>
    <w:rsid w:val="007C2299"/>
    <w:rsid w:val="007C2C62"/>
    <w:rsid w:val="007C564F"/>
    <w:rsid w:val="007D3D86"/>
    <w:rsid w:val="007D499D"/>
    <w:rsid w:val="007D5622"/>
    <w:rsid w:val="007E02D0"/>
    <w:rsid w:val="007E4D81"/>
    <w:rsid w:val="007F17FE"/>
    <w:rsid w:val="007F2632"/>
    <w:rsid w:val="007F2B08"/>
    <w:rsid w:val="007F4654"/>
    <w:rsid w:val="00802CD0"/>
    <w:rsid w:val="0080421A"/>
    <w:rsid w:val="00807D0C"/>
    <w:rsid w:val="0081013C"/>
    <w:rsid w:val="0081440E"/>
    <w:rsid w:val="00815049"/>
    <w:rsid w:val="00816FDA"/>
    <w:rsid w:val="00817D44"/>
    <w:rsid w:val="00824D3D"/>
    <w:rsid w:val="00830C39"/>
    <w:rsid w:val="0083248A"/>
    <w:rsid w:val="00837E7E"/>
    <w:rsid w:val="00842A6E"/>
    <w:rsid w:val="00843737"/>
    <w:rsid w:val="00846044"/>
    <w:rsid w:val="00847562"/>
    <w:rsid w:val="00851075"/>
    <w:rsid w:val="008551AC"/>
    <w:rsid w:val="00855F99"/>
    <w:rsid w:val="00861C7D"/>
    <w:rsid w:val="0086261B"/>
    <w:rsid w:val="00872DA9"/>
    <w:rsid w:val="00876AAB"/>
    <w:rsid w:val="0088164C"/>
    <w:rsid w:val="00882F4E"/>
    <w:rsid w:val="00883284"/>
    <w:rsid w:val="008836FD"/>
    <w:rsid w:val="0088523F"/>
    <w:rsid w:val="00885A70"/>
    <w:rsid w:val="00892A5F"/>
    <w:rsid w:val="00893A10"/>
    <w:rsid w:val="008947A1"/>
    <w:rsid w:val="00895226"/>
    <w:rsid w:val="00895AEB"/>
    <w:rsid w:val="00895B5F"/>
    <w:rsid w:val="00895C8B"/>
    <w:rsid w:val="008A198D"/>
    <w:rsid w:val="008A2241"/>
    <w:rsid w:val="008A70CD"/>
    <w:rsid w:val="008A7A26"/>
    <w:rsid w:val="008B2604"/>
    <w:rsid w:val="008B4D60"/>
    <w:rsid w:val="008B56FC"/>
    <w:rsid w:val="008B5855"/>
    <w:rsid w:val="008B5AB2"/>
    <w:rsid w:val="008C3214"/>
    <w:rsid w:val="008D286A"/>
    <w:rsid w:val="008D3FAF"/>
    <w:rsid w:val="008D4C7C"/>
    <w:rsid w:val="008D4E81"/>
    <w:rsid w:val="008D6D59"/>
    <w:rsid w:val="008E35B3"/>
    <w:rsid w:val="008E68DC"/>
    <w:rsid w:val="008F2D7B"/>
    <w:rsid w:val="008F4F21"/>
    <w:rsid w:val="009110FA"/>
    <w:rsid w:val="00912E67"/>
    <w:rsid w:val="00913855"/>
    <w:rsid w:val="00913B18"/>
    <w:rsid w:val="00920440"/>
    <w:rsid w:val="009237A8"/>
    <w:rsid w:val="00935235"/>
    <w:rsid w:val="009406A3"/>
    <w:rsid w:val="009415B8"/>
    <w:rsid w:val="00945553"/>
    <w:rsid w:val="009527ED"/>
    <w:rsid w:val="00952ED5"/>
    <w:rsid w:val="009549D5"/>
    <w:rsid w:val="00955985"/>
    <w:rsid w:val="00960D92"/>
    <w:rsid w:val="0096171B"/>
    <w:rsid w:val="0096374A"/>
    <w:rsid w:val="00963FCA"/>
    <w:rsid w:val="00973EA2"/>
    <w:rsid w:val="0097533D"/>
    <w:rsid w:val="0097760E"/>
    <w:rsid w:val="0098207C"/>
    <w:rsid w:val="00983D41"/>
    <w:rsid w:val="0099365A"/>
    <w:rsid w:val="009A12AF"/>
    <w:rsid w:val="009A212F"/>
    <w:rsid w:val="009A264C"/>
    <w:rsid w:val="009A45E6"/>
    <w:rsid w:val="009A46AA"/>
    <w:rsid w:val="009A63FA"/>
    <w:rsid w:val="009B0B25"/>
    <w:rsid w:val="009B262A"/>
    <w:rsid w:val="009B3626"/>
    <w:rsid w:val="009C2BD3"/>
    <w:rsid w:val="009C631E"/>
    <w:rsid w:val="009C7180"/>
    <w:rsid w:val="009C7287"/>
    <w:rsid w:val="009C7CFE"/>
    <w:rsid w:val="009D0206"/>
    <w:rsid w:val="009D2A89"/>
    <w:rsid w:val="009D332A"/>
    <w:rsid w:val="009D3795"/>
    <w:rsid w:val="009E17A8"/>
    <w:rsid w:val="009F01CB"/>
    <w:rsid w:val="009F0265"/>
    <w:rsid w:val="009F5BB3"/>
    <w:rsid w:val="00A104A7"/>
    <w:rsid w:val="00A134E6"/>
    <w:rsid w:val="00A161E8"/>
    <w:rsid w:val="00A164D5"/>
    <w:rsid w:val="00A175EE"/>
    <w:rsid w:val="00A2297D"/>
    <w:rsid w:val="00A23FED"/>
    <w:rsid w:val="00A24445"/>
    <w:rsid w:val="00A2516A"/>
    <w:rsid w:val="00A27635"/>
    <w:rsid w:val="00A3043C"/>
    <w:rsid w:val="00A3320E"/>
    <w:rsid w:val="00A33515"/>
    <w:rsid w:val="00A33A2B"/>
    <w:rsid w:val="00A33B98"/>
    <w:rsid w:val="00A344F4"/>
    <w:rsid w:val="00A376B9"/>
    <w:rsid w:val="00A40310"/>
    <w:rsid w:val="00A41C28"/>
    <w:rsid w:val="00A448B7"/>
    <w:rsid w:val="00A4721B"/>
    <w:rsid w:val="00A4732E"/>
    <w:rsid w:val="00A4786E"/>
    <w:rsid w:val="00A57348"/>
    <w:rsid w:val="00A637B7"/>
    <w:rsid w:val="00A67C94"/>
    <w:rsid w:val="00A700F3"/>
    <w:rsid w:val="00A81B32"/>
    <w:rsid w:val="00A85299"/>
    <w:rsid w:val="00A8706F"/>
    <w:rsid w:val="00A8745B"/>
    <w:rsid w:val="00A908DB"/>
    <w:rsid w:val="00A90C2A"/>
    <w:rsid w:val="00A92427"/>
    <w:rsid w:val="00A926E4"/>
    <w:rsid w:val="00A92DA5"/>
    <w:rsid w:val="00A977F2"/>
    <w:rsid w:val="00A97EEA"/>
    <w:rsid w:val="00AA1534"/>
    <w:rsid w:val="00AA25B5"/>
    <w:rsid w:val="00AA4440"/>
    <w:rsid w:val="00AB25A3"/>
    <w:rsid w:val="00AB2885"/>
    <w:rsid w:val="00AB2BD4"/>
    <w:rsid w:val="00AB3F8B"/>
    <w:rsid w:val="00AB4128"/>
    <w:rsid w:val="00AB7B76"/>
    <w:rsid w:val="00AC024C"/>
    <w:rsid w:val="00AC189E"/>
    <w:rsid w:val="00AC19BB"/>
    <w:rsid w:val="00AC621C"/>
    <w:rsid w:val="00AC69C8"/>
    <w:rsid w:val="00AD2160"/>
    <w:rsid w:val="00AD479C"/>
    <w:rsid w:val="00AD59DA"/>
    <w:rsid w:val="00AD69E2"/>
    <w:rsid w:val="00AD7A84"/>
    <w:rsid w:val="00AD7E82"/>
    <w:rsid w:val="00AE3CC3"/>
    <w:rsid w:val="00AF0971"/>
    <w:rsid w:val="00AF1AB4"/>
    <w:rsid w:val="00AF57E1"/>
    <w:rsid w:val="00AF6B0A"/>
    <w:rsid w:val="00B00243"/>
    <w:rsid w:val="00B03ED6"/>
    <w:rsid w:val="00B07E9F"/>
    <w:rsid w:val="00B118B5"/>
    <w:rsid w:val="00B11C1A"/>
    <w:rsid w:val="00B133FC"/>
    <w:rsid w:val="00B13617"/>
    <w:rsid w:val="00B2133C"/>
    <w:rsid w:val="00B34F94"/>
    <w:rsid w:val="00B355CC"/>
    <w:rsid w:val="00B4041B"/>
    <w:rsid w:val="00B46230"/>
    <w:rsid w:val="00B51F7D"/>
    <w:rsid w:val="00B52626"/>
    <w:rsid w:val="00B55F17"/>
    <w:rsid w:val="00B56EA4"/>
    <w:rsid w:val="00B62C57"/>
    <w:rsid w:val="00B63E0E"/>
    <w:rsid w:val="00B6493A"/>
    <w:rsid w:val="00B64B11"/>
    <w:rsid w:val="00B6684E"/>
    <w:rsid w:val="00B71A56"/>
    <w:rsid w:val="00B754B8"/>
    <w:rsid w:val="00B80409"/>
    <w:rsid w:val="00B810CD"/>
    <w:rsid w:val="00B81B2F"/>
    <w:rsid w:val="00B872A9"/>
    <w:rsid w:val="00B87DA4"/>
    <w:rsid w:val="00B93E23"/>
    <w:rsid w:val="00B957C8"/>
    <w:rsid w:val="00BA064A"/>
    <w:rsid w:val="00BA1CAD"/>
    <w:rsid w:val="00BA3076"/>
    <w:rsid w:val="00BA6ADF"/>
    <w:rsid w:val="00BA799E"/>
    <w:rsid w:val="00BB05C1"/>
    <w:rsid w:val="00BB0B80"/>
    <w:rsid w:val="00BB1375"/>
    <w:rsid w:val="00BC09D4"/>
    <w:rsid w:val="00BC22F5"/>
    <w:rsid w:val="00BC30FA"/>
    <w:rsid w:val="00BC3721"/>
    <w:rsid w:val="00BC3F00"/>
    <w:rsid w:val="00BC5C71"/>
    <w:rsid w:val="00BC63DA"/>
    <w:rsid w:val="00BC64BD"/>
    <w:rsid w:val="00BD0D53"/>
    <w:rsid w:val="00BD4029"/>
    <w:rsid w:val="00BD66BC"/>
    <w:rsid w:val="00BE0473"/>
    <w:rsid w:val="00BE0808"/>
    <w:rsid w:val="00BE5F0E"/>
    <w:rsid w:val="00BF0529"/>
    <w:rsid w:val="00BF283B"/>
    <w:rsid w:val="00BF2D40"/>
    <w:rsid w:val="00BF3499"/>
    <w:rsid w:val="00C013B2"/>
    <w:rsid w:val="00C01A07"/>
    <w:rsid w:val="00C054F3"/>
    <w:rsid w:val="00C05DE4"/>
    <w:rsid w:val="00C10702"/>
    <w:rsid w:val="00C118F4"/>
    <w:rsid w:val="00C202B4"/>
    <w:rsid w:val="00C23F40"/>
    <w:rsid w:val="00C25863"/>
    <w:rsid w:val="00C31330"/>
    <w:rsid w:val="00C37391"/>
    <w:rsid w:val="00C44EE4"/>
    <w:rsid w:val="00C53A21"/>
    <w:rsid w:val="00C62624"/>
    <w:rsid w:val="00C805BE"/>
    <w:rsid w:val="00C84E74"/>
    <w:rsid w:val="00C91B1E"/>
    <w:rsid w:val="00CA0AF4"/>
    <w:rsid w:val="00CA1FAF"/>
    <w:rsid w:val="00CA4DFA"/>
    <w:rsid w:val="00CA7A44"/>
    <w:rsid w:val="00CB46AD"/>
    <w:rsid w:val="00CB4A4C"/>
    <w:rsid w:val="00CB4DEE"/>
    <w:rsid w:val="00CB568C"/>
    <w:rsid w:val="00CB74FD"/>
    <w:rsid w:val="00CB7670"/>
    <w:rsid w:val="00CC4480"/>
    <w:rsid w:val="00CC46B0"/>
    <w:rsid w:val="00CC597A"/>
    <w:rsid w:val="00CC7F10"/>
    <w:rsid w:val="00CD7AE9"/>
    <w:rsid w:val="00CE4CBB"/>
    <w:rsid w:val="00CE5048"/>
    <w:rsid w:val="00CF1D28"/>
    <w:rsid w:val="00CF47F5"/>
    <w:rsid w:val="00D01FA3"/>
    <w:rsid w:val="00D0306E"/>
    <w:rsid w:val="00D04DB3"/>
    <w:rsid w:val="00D05435"/>
    <w:rsid w:val="00D07DDD"/>
    <w:rsid w:val="00D1157E"/>
    <w:rsid w:val="00D129B0"/>
    <w:rsid w:val="00D1314B"/>
    <w:rsid w:val="00D15059"/>
    <w:rsid w:val="00D1657F"/>
    <w:rsid w:val="00D2748E"/>
    <w:rsid w:val="00D32D67"/>
    <w:rsid w:val="00D330D1"/>
    <w:rsid w:val="00D346BE"/>
    <w:rsid w:val="00D356DE"/>
    <w:rsid w:val="00D408E1"/>
    <w:rsid w:val="00D4112F"/>
    <w:rsid w:val="00D41901"/>
    <w:rsid w:val="00D46337"/>
    <w:rsid w:val="00D50A9E"/>
    <w:rsid w:val="00D52045"/>
    <w:rsid w:val="00D5301C"/>
    <w:rsid w:val="00D560BC"/>
    <w:rsid w:val="00D57023"/>
    <w:rsid w:val="00D64708"/>
    <w:rsid w:val="00D659F3"/>
    <w:rsid w:val="00D65C11"/>
    <w:rsid w:val="00D674F6"/>
    <w:rsid w:val="00D71547"/>
    <w:rsid w:val="00D71C47"/>
    <w:rsid w:val="00D71DC4"/>
    <w:rsid w:val="00D752DC"/>
    <w:rsid w:val="00D75DAC"/>
    <w:rsid w:val="00D76211"/>
    <w:rsid w:val="00D77854"/>
    <w:rsid w:val="00D913E1"/>
    <w:rsid w:val="00D92248"/>
    <w:rsid w:val="00D92D24"/>
    <w:rsid w:val="00D94963"/>
    <w:rsid w:val="00D953EF"/>
    <w:rsid w:val="00D95F5F"/>
    <w:rsid w:val="00D9690B"/>
    <w:rsid w:val="00DA1360"/>
    <w:rsid w:val="00DA368B"/>
    <w:rsid w:val="00DB0105"/>
    <w:rsid w:val="00DB1503"/>
    <w:rsid w:val="00DB29F8"/>
    <w:rsid w:val="00DB4A29"/>
    <w:rsid w:val="00DB4FD2"/>
    <w:rsid w:val="00DC04E8"/>
    <w:rsid w:val="00DC0A3B"/>
    <w:rsid w:val="00DC6B59"/>
    <w:rsid w:val="00DD19B7"/>
    <w:rsid w:val="00DD556D"/>
    <w:rsid w:val="00DD75E9"/>
    <w:rsid w:val="00DE03A8"/>
    <w:rsid w:val="00DE2D2A"/>
    <w:rsid w:val="00DE3FBB"/>
    <w:rsid w:val="00DE7FF5"/>
    <w:rsid w:val="00DF468A"/>
    <w:rsid w:val="00DF4756"/>
    <w:rsid w:val="00DF575B"/>
    <w:rsid w:val="00E042F8"/>
    <w:rsid w:val="00E06BD2"/>
    <w:rsid w:val="00E132E3"/>
    <w:rsid w:val="00E15007"/>
    <w:rsid w:val="00E169FA"/>
    <w:rsid w:val="00E17ED7"/>
    <w:rsid w:val="00E22009"/>
    <w:rsid w:val="00E244D4"/>
    <w:rsid w:val="00E24757"/>
    <w:rsid w:val="00E24C5F"/>
    <w:rsid w:val="00E27943"/>
    <w:rsid w:val="00E304FC"/>
    <w:rsid w:val="00E32D19"/>
    <w:rsid w:val="00E368E7"/>
    <w:rsid w:val="00E41CC2"/>
    <w:rsid w:val="00E424AD"/>
    <w:rsid w:val="00E445B0"/>
    <w:rsid w:val="00E54985"/>
    <w:rsid w:val="00E60411"/>
    <w:rsid w:val="00E60AE7"/>
    <w:rsid w:val="00E61B6F"/>
    <w:rsid w:val="00E62ECD"/>
    <w:rsid w:val="00E65C83"/>
    <w:rsid w:val="00E67C47"/>
    <w:rsid w:val="00E70F37"/>
    <w:rsid w:val="00E733F9"/>
    <w:rsid w:val="00E77805"/>
    <w:rsid w:val="00E77B1E"/>
    <w:rsid w:val="00E81C5E"/>
    <w:rsid w:val="00E82B54"/>
    <w:rsid w:val="00E82D1C"/>
    <w:rsid w:val="00E82EBF"/>
    <w:rsid w:val="00E84E7D"/>
    <w:rsid w:val="00E90E6D"/>
    <w:rsid w:val="00E925DB"/>
    <w:rsid w:val="00E94074"/>
    <w:rsid w:val="00E94B42"/>
    <w:rsid w:val="00E9591E"/>
    <w:rsid w:val="00E97F66"/>
    <w:rsid w:val="00EA06A0"/>
    <w:rsid w:val="00EA1D53"/>
    <w:rsid w:val="00EA2033"/>
    <w:rsid w:val="00EA2573"/>
    <w:rsid w:val="00EA4D27"/>
    <w:rsid w:val="00EA6438"/>
    <w:rsid w:val="00EB061E"/>
    <w:rsid w:val="00EB1C84"/>
    <w:rsid w:val="00EC7ABD"/>
    <w:rsid w:val="00ED43B8"/>
    <w:rsid w:val="00ED66E2"/>
    <w:rsid w:val="00ED6CA5"/>
    <w:rsid w:val="00EE07AD"/>
    <w:rsid w:val="00EE21A5"/>
    <w:rsid w:val="00EE2D8C"/>
    <w:rsid w:val="00EE6E58"/>
    <w:rsid w:val="00EF2F5B"/>
    <w:rsid w:val="00EF597C"/>
    <w:rsid w:val="00EF7CE6"/>
    <w:rsid w:val="00F042A8"/>
    <w:rsid w:val="00F05831"/>
    <w:rsid w:val="00F06A6D"/>
    <w:rsid w:val="00F113C9"/>
    <w:rsid w:val="00F1304A"/>
    <w:rsid w:val="00F13706"/>
    <w:rsid w:val="00F21020"/>
    <w:rsid w:val="00F24A02"/>
    <w:rsid w:val="00F24AB6"/>
    <w:rsid w:val="00F25B39"/>
    <w:rsid w:val="00F27A84"/>
    <w:rsid w:val="00F311A3"/>
    <w:rsid w:val="00F3218D"/>
    <w:rsid w:val="00F35ACB"/>
    <w:rsid w:val="00F361E2"/>
    <w:rsid w:val="00F37822"/>
    <w:rsid w:val="00F40F64"/>
    <w:rsid w:val="00F42300"/>
    <w:rsid w:val="00F43E2D"/>
    <w:rsid w:val="00F445D3"/>
    <w:rsid w:val="00F5166C"/>
    <w:rsid w:val="00F55A8E"/>
    <w:rsid w:val="00F56689"/>
    <w:rsid w:val="00F635DD"/>
    <w:rsid w:val="00F66226"/>
    <w:rsid w:val="00F6681A"/>
    <w:rsid w:val="00F71A2C"/>
    <w:rsid w:val="00F743C9"/>
    <w:rsid w:val="00F80301"/>
    <w:rsid w:val="00F80558"/>
    <w:rsid w:val="00F824E6"/>
    <w:rsid w:val="00F85314"/>
    <w:rsid w:val="00F937AD"/>
    <w:rsid w:val="00F946F9"/>
    <w:rsid w:val="00F97409"/>
    <w:rsid w:val="00FA449A"/>
    <w:rsid w:val="00FA4D4A"/>
    <w:rsid w:val="00FB3129"/>
    <w:rsid w:val="00FB45B6"/>
    <w:rsid w:val="00FB45B8"/>
    <w:rsid w:val="00FB5FA2"/>
    <w:rsid w:val="00FB6608"/>
    <w:rsid w:val="00FB6BC8"/>
    <w:rsid w:val="00FC103B"/>
    <w:rsid w:val="00FC50AB"/>
    <w:rsid w:val="00FC7FE1"/>
    <w:rsid w:val="00FD1CDB"/>
    <w:rsid w:val="00FD2AB2"/>
    <w:rsid w:val="00FD362D"/>
    <w:rsid w:val="00FE1841"/>
    <w:rsid w:val="00FE192D"/>
    <w:rsid w:val="00FE4585"/>
    <w:rsid w:val="00FE58FD"/>
    <w:rsid w:val="00FE6CCA"/>
    <w:rsid w:val="00FE77D9"/>
    <w:rsid w:val="00FF3741"/>
    <w:rsid w:val="00FF58F4"/>
    <w:rsid w:val="00FF662B"/>
    <w:rsid w:val="00FF6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134AE"/>
  <w15:docId w15:val="{CE4095EC-3A21-4EA1-BFF6-700065EF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A0AF4"/>
    <w:rPr>
      <w:rFonts w:ascii="Arial" w:eastAsia="Arial" w:hAnsi="Arial" w:cs="Arial"/>
    </w:rPr>
  </w:style>
  <w:style w:type="paragraph" w:styleId="Heading1">
    <w:name w:val="heading 1"/>
    <w:basedOn w:val="Normal"/>
    <w:link w:val="Heading1Char"/>
    <w:uiPriority w:val="1"/>
    <w:qFormat/>
    <w:rsid w:val="00CA0AF4"/>
    <w:pPr>
      <w:spacing w:before="269"/>
      <w:ind w:left="427" w:hanging="315"/>
      <w:outlineLvl w:val="0"/>
    </w:pPr>
    <w:rPr>
      <w:b/>
      <w:bCs/>
      <w:sz w:val="28"/>
      <w:szCs w:val="28"/>
    </w:rPr>
  </w:style>
  <w:style w:type="paragraph" w:styleId="Heading2">
    <w:name w:val="heading 2"/>
    <w:basedOn w:val="Normal"/>
    <w:link w:val="Heading2Char"/>
    <w:uiPriority w:val="1"/>
    <w:qFormat/>
    <w:rsid w:val="00CA0AF4"/>
    <w:pPr>
      <w:ind w:left="112"/>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A0AF4"/>
    <w:rPr>
      <w:sz w:val="24"/>
      <w:szCs w:val="24"/>
    </w:rPr>
  </w:style>
  <w:style w:type="paragraph" w:styleId="ListParagraph">
    <w:name w:val="List Paragraph"/>
    <w:basedOn w:val="Normal"/>
    <w:uiPriority w:val="34"/>
    <w:qFormat/>
    <w:rsid w:val="00CA0AF4"/>
    <w:pPr>
      <w:ind w:left="832" w:hanging="360"/>
    </w:pPr>
  </w:style>
  <w:style w:type="paragraph" w:customStyle="1" w:styleId="TableParagraph">
    <w:name w:val="Table Paragraph"/>
    <w:basedOn w:val="Normal"/>
    <w:uiPriority w:val="1"/>
    <w:qFormat/>
    <w:rsid w:val="00AC189E"/>
    <w:pPr>
      <w:ind w:left="103"/>
    </w:pPr>
    <w:rPr>
      <w:b/>
      <w:sz w:val="28"/>
      <w:u w:val="single"/>
    </w:rPr>
  </w:style>
  <w:style w:type="paragraph" w:styleId="BalloonText">
    <w:name w:val="Balloon Text"/>
    <w:basedOn w:val="Normal"/>
    <w:link w:val="BalloonTextChar"/>
    <w:uiPriority w:val="99"/>
    <w:semiHidden/>
    <w:unhideWhenUsed/>
    <w:rsid w:val="007B579A"/>
    <w:rPr>
      <w:rFonts w:ascii="Tahoma" w:hAnsi="Tahoma" w:cs="Tahoma"/>
      <w:sz w:val="16"/>
      <w:szCs w:val="16"/>
    </w:rPr>
  </w:style>
  <w:style w:type="character" w:customStyle="1" w:styleId="BalloonTextChar">
    <w:name w:val="Balloon Text Char"/>
    <w:basedOn w:val="DefaultParagraphFont"/>
    <w:link w:val="BalloonText"/>
    <w:uiPriority w:val="99"/>
    <w:semiHidden/>
    <w:rsid w:val="007B579A"/>
    <w:rPr>
      <w:rFonts w:ascii="Tahoma" w:eastAsia="Arial" w:hAnsi="Tahoma" w:cs="Tahoma"/>
      <w:sz w:val="16"/>
      <w:szCs w:val="16"/>
    </w:rPr>
  </w:style>
  <w:style w:type="character" w:styleId="Hyperlink">
    <w:name w:val="Hyperlink"/>
    <w:basedOn w:val="DefaultParagraphFont"/>
    <w:uiPriority w:val="99"/>
    <w:unhideWhenUsed/>
    <w:rsid w:val="00453D15"/>
    <w:rPr>
      <w:color w:val="0000FF" w:themeColor="hyperlink"/>
      <w:u w:val="single"/>
    </w:rPr>
  </w:style>
  <w:style w:type="paragraph" w:customStyle="1" w:styleId="Default">
    <w:name w:val="Default"/>
    <w:rsid w:val="000F2370"/>
    <w:pPr>
      <w:widowControl/>
      <w:adjustRightInd w:val="0"/>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377FF2"/>
    <w:rPr>
      <w:color w:val="800080" w:themeColor="followedHyperlink"/>
      <w:u w:val="single"/>
    </w:rPr>
  </w:style>
  <w:style w:type="paragraph" w:styleId="Header">
    <w:name w:val="header"/>
    <w:basedOn w:val="Normal"/>
    <w:link w:val="HeaderChar"/>
    <w:uiPriority w:val="99"/>
    <w:unhideWhenUsed/>
    <w:rsid w:val="00A40310"/>
    <w:pPr>
      <w:tabs>
        <w:tab w:val="center" w:pos="4513"/>
        <w:tab w:val="right" w:pos="9026"/>
      </w:tabs>
    </w:pPr>
  </w:style>
  <w:style w:type="character" w:customStyle="1" w:styleId="HeaderChar">
    <w:name w:val="Header Char"/>
    <w:basedOn w:val="DefaultParagraphFont"/>
    <w:link w:val="Header"/>
    <w:uiPriority w:val="99"/>
    <w:rsid w:val="00A40310"/>
    <w:rPr>
      <w:rFonts w:ascii="Arial" w:eastAsia="Arial" w:hAnsi="Arial" w:cs="Arial"/>
    </w:rPr>
  </w:style>
  <w:style w:type="paragraph" w:styleId="Footer">
    <w:name w:val="footer"/>
    <w:basedOn w:val="Normal"/>
    <w:link w:val="FooterChar"/>
    <w:uiPriority w:val="99"/>
    <w:unhideWhenUsed/>
    <w:rsid w:val="00A40310"/>
    <w:pPr>
      <w:tabs>
        <w:tab w:val="center" w:pos="4513"/>
        <w:tab w:val="right" w:pos="9026"/>
      </w:tabs>
    </w:pPr>
  </w:style>
  <w:style w:type="character" w:customStyle="1" w:styleId="FooterChar">
    <w:name w:val="Footer Char"/>
    <w:basedOn w:val="DefaultParagraphFont"/>
    <w:link w:val="Footer"/>
    <w:uiPriority w:val="99"/>
    <w:rsid w:val="00A40310"/>
    <w:rPr>
      <w:rFonts w:ascii="Arial" w:eastAsia="Arial" w:hAnsi="Arial" w:cs="Arial"/>
    </w:rPr>
  </w:style>
  <w:style w:type="character" w:styleId="CommentReference">
    <w:name w:val="annotation reference"/>
    <w:basedOn w:val="DefaultParagraphFont"/>
    <w:uiPriority w:val="99"/>
    <w:semiHidden/>
    <w:unhideWhenUsed/>
    <w:rsid w:val="00A3043C"/>
    <w:rPr>
      <w:sz w:val="16"/>
      <w:szCs w:val="16"/>
    </w:rPr>
  </w:style>
  <w:style w:type="paragraph" w:styleId="CommentText">
    <w:name w:val="annotation text"/>
    <w:basedOn w:val="Normal"/>
    <w:link w:val="CommentTextChar"/>
    <w:uiPriority w:val="99"/>
    <w:unhideWhenUsed/>
    <w:rsid w:val="00A3043C"/>
    <w:rPr>
      <w:sz w:val="20"/>
      <w:szCs w:val="20"/>
    </w:rPr>
  </w:style>
  <w:style w:type="character" w:customStyle="1" w:styleId="CommentTextChar">
    <w:name w:val="Comment Text Char"/>
    <w:basedOn w:val="DefaultParagraphFont"/>
    <w:link w:val="CommentText"/>
    <w:uiPriority w:val="99"/>
    <w:rsid w:val="00A3043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3043C"/>
    <w:rPr>
      <w:b/>
      <w:bCs/>
    </w:rPr>
  </w:style>
  <w:style w:type="character" w:customStyle="1" w:styleId="CommentSubjectChar">
    <w:name w:val="Comment Subject Char"/>
    <w:basedOn w:val="CommentTextChar"/>
    <w:link w:val="CommentSubject"/>
    <w:uiPriority w:val="99"/>
    <w:semiHidden/>
    <w:rsid w:val="00A3043C"/>
    <w:rPr>
      <w:rFonts w:ascii="Arial" w:eastAsia="Arial" w:hAnsi="Arial" w:cs="Arial"/>
      <w:b/>
      <w:bCs/>
      <w:sz w:val="20"/>
      <w:szCs w:val="20"/>
    </w:rPr>
  </w:style>
  <w:style w:type="character" w:customStyle="1" w:styleId="Heading1Char">
    <w:name w:val="Heading 1 Char"/>
    <w:basedOn w:val="DefaultParagraphFont"/>
    <w:link w:val="Heading1"/>
    <w:uiPriority w:val="1"/>
    <w:rsid w:val="001E2CD9"/>
    <w:rPr>
      <w:rFonts w:ascii="Arial" w:eastAsia="Arial" w:hAnsi="Arial" w:cs="Arial"/>
      <w:b/>
      <w:bCs/>
      <w:sz w:val="28"/>
      <w:szCs w:val="28"/>
    </w:rPr>
  </w:style>
  <w:style w:type="character" w:customStyle="1" w:styleId="BodyTextChar">
    <w:name w:val="Body Text Char"/>
    <w:basedOn w:val="DefaultParagraphFont"/>
    <w:link w:val="BodyText"/>
    <w:uiPriority w:val="1"/>
    <w:rsid w:val="001E2CD9"/>
    <w:rPr>
      <w:rFonts w:ascii="Arial" w:eastAsia="Arial" w:hAnsi="Arial" w:cs="Arial"/>
      <w:sz w:val="24"/>
      <w:szCs w:val="24"/>
    </w:rPr>
  </w:style>
  <w:style w:type="table" w:styleId="TableGrid">
    <w:name w:val="Table Grid"/>
    <w:basedOn w:val="TableNormal"/>
    <w:rsid w:val="007055C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6974"/>
    <w:pPr>
      <w:widowControl/>
      <w:autoSpaceDE/>
      <w:autoSpaceDN/>
    </w:pPr>
    <w:rPr>
      <w:rFonts w:ascii="Arial" w:eastAsia="Arial" w:hAnsi="Arial" w:cs="Arial"/>
    </w:rPr>
  </w:style>
  <w:style w:type="character" w:customStyle="1" w:styleId="UnresolvedMention1">
    <w:name w:val="Unresolved Mention1"/>
    <w:basedOn w:val="DefaultParagraphFont"/>
    <w:uiPriority w:val="99"/>
    <w:semiHidden/>
    <w:unhideWhenUsed/>
    <w:rsid w:val="004A1D8C"/>
    <w:rPr>
      <w:color w:val="605E5C"/>
      <w:shd w:val="clear" w:color="auto" w:fill="E1DFDD"/>
    </w:rPr>
  </w:style>
  <w:style w:type="character" w:customStyle="1" w:styleId="Heading2Char">
    <w:name w:val="Heading 2 Char"/>
    <w:basedOn w:val="DefaultParagraphFont"/>
    <w:link w:val="Heading2"/>
    <w:uiPriority w:val="1"/>
    <w:rsid w:val="00847562"/>
    <w:rPr>
      <w:rFonts w:ascii="Arial" w:eastAsia="Arial" w:hAnsi="Arial" w:cs="Arial"/>
      <w:b/>
      <w:bCs/>
      <w:sz w:val="24"/>
      <w:szCs w:val="24"/>
    </w:rPr>
  </w:style>
  <w:style w:type="paragraph" w:styleId="NormalWeb">
    <w:name w:val="Normal (Web)"/>
    <w:basedOn w:val="Normal"/>
    <w:uiPriority w:val="99"/>
    <w:semiHidden/>
    <w:unhideWhenUsed/>
    <w:rsid w:val="00226F2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26F2B"/>
    <w:rPr>
      <w:b/>
      <w:bCs/>
    </w:rPr>
  </w:style>
  <w:style w:type="paragraph" w:styleId="NoSpacing">
    <w:name w:val="No Spacing"/>
    <w:uiPriority w:val="1"/>
    <w:qFormat/>
    <w:rsid w:val="00D94963"/>
    <w:rPr>
      <w:rFonts w:ascii="Arial" w:eastAsia="Arial" w:hAnsi="Arial" w:cs="Arial"/>
    </w:rPr>
  </w:style>
  <w:style w:type="paragraph" w:styleId="TOCHeading">
    <w:name w:val="TOC Heading"/>
    <w:basedOn w:val="Heading1"/>
    <w:next w:val="Normal"/>
    <w:uiPriority w:val="39"/>
    <w:unhideWhenUsed/>
    <w:qFormat/>
    <w:rsid w:val="0031567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DA368B"/>
    <w:pPr>
      <w:tabs>
        <w:tab w:val="left" w:pos="440"/>
        <w:tab w:val="right" w:leader="dot" w:pos="9510"/>
      </w:tabs>
      <w:spacing w:after="100"/>
    </w:pPr>
    <w:rPr>
      <w:b/>
      <w:bCs/>
      <w:noProof/>
    </w:rPr>
  </w:style>
  <w:style w:type="paragraph" w:styleId="TOC2">
    <w:name w:val="toc 2"/>
    <w:basedOn w:val="Normal"/>
    <w:next w:val="Normal"/>
    <w:autoRedefine/>
    <w:uiPriority w:val="39"/>
    <w:unhideWhenUsed/>
    <w:rsid w:val="0031567A"/>
    <w:pPr>
      <w:spacing w:after="100"/>
      <w:ind w:left="220"/>
    </w:pPr>
  </w:style>
  <w:style w:type="character" w:styleId="UnresolvedMention">
    <w:name w:val="Unresolved Mention"/>
    <w:basedOn w:val="DefaultParagraphFont"/>
    <w:uiPriority w:val="99"/>
    <w:semiHidden/>
    <w:unhideWhenUsed/>
    <w:rsid w:val="00CE4CBB"/>
    <w:rPr>
      <w:color w:val="605E5C"/>
      <w:shd w:val="clear" w:color="auto" w:fill="E1DFDD"/>
    </w:rPr>
  </w:style>
  <w:style w:type="paragraph" w:styleId="Subtitle">
    <w:name w:val="Subtitle"/>
    <w:basedOn w:val="Normal"/>
    <w:next w:val="Normal"/>
    <w:link w:val="SubtitleChar"/>
    <w:uiPriority w:val="11"/>
    <w:qFormat/>
    <w:rsid w:val="00AC189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C189E"/>
    <w:rPr>
      <w:rFonts w:eastAsiaTheme="minorEastAsia"/>
      <w:color w:val="5A5A5A" w:themeColor="text1" w:themeTint="A5"/>
      <w:spacing w:val="15"/>
    </w:rPr>
  </w:style>
  <w:style w:type="paragraph" w:styleId="TOC3">
    <w:name w:val="toc 3"/>
    <w:basedOn w:val="Normal"/>
    <w:next w:val="Normal"/>
    <w:autoRedefine/>
    <w:uiPriority w:val="39"/>
    <w:unhideWhenUsed/>
    <w:rsid w:val="00231E0C"/>
    <w:pPr>
      <w:widowControl/>
      <w:autoSpaceDE/>
      <w:autoSpaceDN/>
      <w:spacing w:after="100" w:line="259" w:lineRule="auto"/>
      <w:ind w:left="440"/>
    </w:pPr>
    <w:rPr>
      <w:rFonts w:asciiTheme="minorHAnsi" w:eastAsiaTheme="minorEastAsia" w:hAnsiTheme="minorHAnsi" w:cs="Times New Roman"/>
    </w:rPr>
  </w:style>
  <w:style w:type="paragraph" w:styleId="FootnoteText">
    <w:name w:val="footnote text"/>
    <w:basedOn w:val="Normal"/>
    <w:link w:val="FootnoteTextChar"/>
    <w:uiPriority w:val="99"/>
    <w:semiHidden/>
    <w:unhideWhenUsed/>
    <w:rsid w:val="008B5855"/>
    <w:rPr>
      <w:sz w:val="20"/>
      <w:szCs w:val="20"/>
    </w:rPr>
  </w:style>
  <w:style w:type="character" w:customStyle="1" w:styleId="FootnoteTextChar">
    <w:name w:val="Footnote Text Char"/>
    <w:basedOn w:val="DefaultParagraphFont"/>
    <w:link w:val="FootnoteText"/>
    <w:uiPriority w:val="99"/>
    <w:semiHidden/>
    <w:rsid w:val="008B5855"/>
    <w:rPr>
      <w:rFonts w:ascii="Arial" w:eastAsia="Arial" w:hAnsi="Arial" w:cs="Arial"/>
      <w:sz w:val="20"/>
      <w:szCs w:val="20"/>
    </w:rPr>
  </w:style>
  <w:style w:type="character" w:styleId="FootnoteReference">
    <w:name w:val="footnote reference"/>
    <w:basedOn w:val="DefaultParagraphFont"/>
    <w:uiPriority w:val="99"/>
    <w:semiHidden/>
    <w:unhideWhenUsed/>
    <w:rsid w:val="008B58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663">
      <w:bodyDiv w:val="1"/>
      <w:marLeft w:val="0"/>
      <w:marRight w:val="0"/>
      <w:marTop w:val="0"/>
      <w:marBottom w:val="0"/>
      <w:divBdr>
        <w:top w:val="none" w:sz="0" w:space="0" w:color="auto"/>
        <w:left w:val="none" w:sz="0" w:space="0" w:color="auto"/>
        <w:bottom w:val="none" w:sz="0" w:space="0" w:color="auto"/>
        <w:right w:val="none" w:sz="0" w:space="0" w:color="auto"/>
      </w:divBdr>
    </w:div>
    <w:div w:id="52702804">
      <w:bodyDiv w:val="1"/>
      <w:marLeft w:val="0"/>
      <w:marRight w:val="0"/>
      <w:marTop w:val="0"/>
      <w:marBottom w:val="0"/>
      <w:divBdr>
        <w:top w:val="none" w:sz="0" w:space="0" w:color="auto"/>
        <w:left w:val="none" w:sz="0" w:space="0" w:color="auto"/>
        <w:bottom w:val="none" w:sz="0" w:space="0" w:color="auto"/>
        <w:right w:val="none" w:sz="0" w:space="0" w:color="auto"/>
      </w:divBdr>
    </w:div>
    <w:div w:id="250815416">
      <w:bodyDiv w:val="1"/>
      <w:marLeft w:val="0"/>
      <w:marRight w:val="0"/>
      <w:marTop w:val="0"/>
      <w:marBottom w:val="0"/>
      <w:divBdr>
        <w:top w:val="none" w:sz="0" w:space="0" w:color="auto"/>
        <w:left w:val="none" w:sz="0" w:space="0" w:color="auto"/>
        <w:bottom w:val="none" w:sz="0" w:space="0" w:color="auto"/>
        <w:right w:val="none" w:sz="0" w:space="0" w:color="auto"/>
      </w:divBdr>
    </w:div>
    <w:div w:id="633293301">
      <w:bodyDiv w:val="1"/>
      <w:marLeft w:val="0"/>
      <w:marRight w:val="0"/>
      <w:marTop w:val="0"/>
      <w:marBottom w:val="0"/>
      <w:divBdr>
        <w:top w:val="none" w:sz="0" w:space="0" w:color="auto"/>
        <w:left w:val="none" w:sz="0" w:space="0" w:color="auto"/>
        <w:bottom w:val="none" w:sz="0" w:space="0" w:color="auto"/>
        <w:right w:val="none" w:sz="0" w:space="0" w:color="auto"/>
      </w:divBdr>
    </w:div>
    <w:div w:id="717902506">
      <w:bodyDiv w:val="1"/>
      <w:marLeft w:val="0"/>
      <w:marRight w:val="0"/>
      <w:marTop w:val="0"/>
      <w:marBottom w:val="0"/>
      <w:divBdr>
        <w:top w:val="none" w:sz="0" w:space="0" w:color="auto"/>
        <w:left w:val="none" w:sz="0" w:space="0" w:color="auto"/>
        <w:bottom w:val="none" w:sz="0" w:space="0" w:color="auto"/>
        <w:right w:val="none" w:sz="0" w:space="0" w:color="auto"/>
      </w:divBdr>
    </w:div>
    <w:div w:id="900556931">
      <w:bodyDiv w:val="1"/>
      <w:marLeft w:val="0"/>
      <w:marRight w:val="0"/>
      <w:marTop w:val="0"/>
      <w:marBottom w:val="0"/>
      <w:divBdr>
        <w:top w:val="none" w:sz="0" w:space="0" w:color="auto"/>
        <w:left w:val="none" w:sz="0" w:space="0" w:color="auto"/>
        <w:bottom w:val="none" w:sz="0" w:space="0" w:color="auto"/>
        <w:right w:val="none" w:sz="0" w:space="0" w:color="auto"/>
      </w:divBdr>
      <w:divsChild>
        <w:div w:id="1063216036">
          <w:marLeft w:val="0"/>
          <w:marRight w:val="0"/>
          <w:marTop w:val="0"/>
          <w:marBottom w:val="0"/>
          <w:divBdr>
            <w:top w:val="none" w:sz="0" w:space="0" w:color="auto"/>
            <w:left w:val="none" w:sz="0" w:space="0" w:color="auto"/>
            <w:bottom w:val="none" w:sz="0" w:space="0" w:color="auto"/>
            <w:right w:val="none" w:sz="0" w:space="0" w:color="auto"/>
          </w:divBdr>
          <w:divsChild>
            <w:div w:id="1679429034">
              <w:marLeft w:val="0"/>
              <w:marRight w:val="-250"/>
              <w:marTop w:val="0"/>
              <w:marBottom w:val="0"/>
              <w:divBdr>
                <w:top w:val="none" w:sz="0" w:space="0" w:color="auto"/>
                <w:left w:val="none" w:sz="0" w:space="0" w:color="auto"/>
                <w:bottom w:val="none" w:sz="0" w:space="0" w:color="auto"/>
                <w:right w:val="none" w:sz="0" w:space="0" w:color="auto"/>
              </w:divBdr>
              <w:divsChild>
                <w:div w:id="701322569">
                  <w:marLeft w:val="0"/>
                  <w:marRight w:val="0"/>
                  <w:marTop w:val="0"/>
                  <w:marBottom w:val="0"/>
                  <w:divBdr>
                    <w:top w:val="none" w:sz="0" w:space="0" w:color="auto"/>
                    <w:left w:val="none" w:sz="0" w:space="0" w:color="auto"/>
                    <w:bottom w:val="none" w:sz="0" w:space="0" w:color="auto"/>
                    <w:right w:val="none" w:sz="0" w:space="0" w:color="auto"/>
                  </w:divBdr>
                  <w:divsChild>
                    <w:div w:id="2112973999">
                      <w:marLeft w:val="0"/>
                      <w:marRight w:val="0"/>
                      <w:marTop w:val="0"/>
                      <w:marBottom w:val="0"/>
                      <w:divBdr>
                        <w:top w:val="none" w:sz="0" w:space="0" w:color="auto"/>
                        <w:left w:val="none" w:sz="0" w:space="0" w:color="auto"/>
                        <w:bottom w:val="none" w:sz="0" w:space="0" w:color="auto"/>
                        <w:right w:val="none" w:sz="0" w:space="0" w:color="auto"/>
                      </w:divBdr>
                      <w:divsChild>
                        <w:div w:id="18822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752352">
      <w:bodyDiv w:val="1"/>
      <w:marLeft w:val="0"/>
      <w:marRight w:val="0"/>
      <w:marTop w:val="0"/>
      <w:marBottom w:val="0"/>
      <w:divBdr>
        <w:top w:val="none" w:sz="0" w:space="0" w:color="auto"/>
        <w:left w:val="none" w:sz="0" w:space="0" w:color="auto"/>
        <w:bottom w:val="none" w:sz="0" w:space="0" w:color="auto"/>
        <w:right w:val="none" w:sz="0" w:space="0" w:color="auto"/>
      </w:divBdr>
      <w:divsChild>
        <w:div w:id="1335259706">
          <w:marLeft w:val="0"/>
          <w:marRight w:val="0"/>
          <w:marTop w:val="0"/>
          <w:marBottom w:val="0"/>
          <w:divBdr>
            <w:top w:val="none" w:sz="0" w:space="0" w:color="auto"/>
            <w:left w:val="none" w:sz="0" w:space="0" w:color="auto"/>
            <w:bottom w:val="none" w:sz="0" w:space="0" w:color="auto"/>
            <w:right w:val="none" w:sz="0" w:space="0" w:color="auto"/>
          </w:divBdr>
          <w:divsChild>
            <w:div w:id="277298629">
              <w:marLeft w:val="0"/>
              <w:marRight w:val="1"/>
              <w:marTop w:val="0"/>
              <w:marBottom w:val="0"/>
              <w:divBdr>
                <w:top w:val="none" w:sz="0" w:space="0" w:color="auto"/>
                <w:left w:val="none" w:sz="0" w:space="0" w:color="auto"/>
                <w:bottom w:val="none" w:sz="0" w:space="0" w:color="auto"/>
                <w:right w:val="none" w:sz="0" w:space="0" w:color="auto"/>
              </w:divBdr>
              <w:divsChild>
                <w:div w:id="9312095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43344277">
      <w:bodyDiv w:val="1"/>
      <w:marLeft w:val="0"/>
      <w:marRight w:val="0"/>
      <w:marTop w:val="0"/>
      <w:marBottom w:val="0"/>
      <w:divBdr>
        <w:top w:val="none" w:sz="0" w:space="0" w:color="auto"/>
        <w:left w:val="none" w:sz="0" w:space="0" w:color="auto"/>
        <w:bottom w:val="none" w:sz="0" w:space="0" w:color="auto"/>
        <w:right w:val="none" w:sz="0" w:space="0" w:color="auto"/>
      </w:divBdr>
    </w:div>
    <w:div w:id="1061711877">
      <w:bodyDiv w:val="1"/>
      <w:marLeft w:val="0"/>
      <w:marRight w:val="0"/>
      <w:marTop w:val="0"/>
      <w:marBottom w:val="0"/>
      <w:divBdr>
        <w:top w:val="none" w:sz="0" w:space="0" w:color="auto"/>
        <w:left w:val="none" w:sz="0" w:space="0" w:color="auto"/>
        <w:bottom w:val="none" w:sz="0" w:space="0" w:color="auto"/>
        <w:right w:val="none" w:sz="0" w:space="0" w:color="auto"/>
      </w:divBdr>
    </w:div>
    <w:div w:id="1639533076">
      <w:bodyDiv w:val="1"/>
      <w:marLeft w:val="0"/>
      <w:marRight w:val="0"/>
      <w:marTop w:val="0"/>
      <w:marBottom w:val="0"/>
      <w:divBdr>
        <w:top w:val="none" w:sz="0" w:space="0" w:color="auto"/>
        <w:left w:val="none" w:sz="0" w:space="0" w:color="auto"/>
        <w:bottom w:val="none" w:sz="0" w:space="0" w:color="auto"/>
        <w:right w:val="none" w:sz="0" w:space="0" w:color="auto"/>
      </w:divBdr>
    </w:div>
    <w:div w:id="1805350621">
      <w:bodyDiv w:val="1"/>
      <w:marLeft w:val="0"/>
      <w:marRight w:val="0"/>
      <w:marTop w:val="0"/>
      <w:marBottom w:val="0"/>
      <w:divBdr>
        <w:top w:val="none" w:sz="0" w:space="0" w:color="auto"/>
        <w:left w:val="none" w:sz="0" w:space="0" w:color="auto"/>
        <w:bottom w:val="none" w:sz="0" w:space="0" w:color="auto"/>
        <w:right w:val="none" w:sz="0" w:space="0" w:color="auto"/>
      </w:divBdr>
      <w:divsChild>
        <w:div w:id="1377698128">
          <w:marLeft w:val="0"/>
          <w:marRight w:val="0"/>
          <w:marTop w:val="0"/>
          <w:marBottom w:val="0"/>
          <w:divBdr>
            <w:top w:val="none" w:sz="0" w:space="0" w:color="auto"/>
            <w:left w:val="none" w:sz="0" w:space="0" w:color="auto"/>
            <w:bottom w:val="none" w:sz="0" w:space="0" w:color="auto"/>
            <w:right w:val="none" w:sz="0" w:space="0" w:color="auto"/>
          </w:divBdr>
          <w:divsChild>
            <w:div w:id="894045390">
              <w:marLeft w:val="0"/>
              <w:marRight w:val="1"/>
              <w:marTop w:val="0"/>
              <w:marBottom w:val="0"/>
              <w:divBdr>
                <w:top w:val="none" w:sz="0" w:space="0" w:color="auto"/>
                <w:left w:val="none" w:sz="0" w:space="0" w:color="auto"/>
                <w:bottom w:val="none" w:sz="0" w:space="0" w:color="auto"/>
                <w:right w:val="none" w:sz="0" w:space="0" w:color="auto"/>
              </w:divBdr>
              <w:divsChild>
                <w:div w:id="55489500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044790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cpc.scot/policies-guidance/" TargetMode="External"/><Relationship Id="rId21" Type="http://schemas.openxmlformats.org/officeDocument/2006/relationships/hyperlink" Target="https://hcpc.scot/wp-content/uploads/2024/12/Women-pregnancy-and-additional-support-A-trauma-informed-pathway-of-care.-V4-2024-updated-guidance.pdf" TargetMode="External"/><Relationship Id="rId42" Type="http://schemas.openxmlformats.org/officeDocument/2006/relationships/hyperlink" Target="https://www.gov.scot/publications/national-guidance-child-protection-scotland-2021/pages/13/" TargetMode="External"/><Relationship Id="rId47" Type="http://schemas.openxmlformats.org/officeDocument/2006/relationships/hyperlink" Target="http://georgicounseling.com/wp-content/uploads/2009/07/Understanding-adolescent-brain-development-2009.pdf" TargetMode="External"/><Relationship Id="rId63" Type="http://schemas.openxmlformats.org/officeDocument/2006/relationships/hyperlink" Target="http://www.workingwithmen.org/" TargetMode="External"/><Relationship Id="rId68" Type="http://schemas.openxmlformats.org/officeDocument/2006/relationships/hyperlink" Target="https://thedadpad.co.uk/app/" TargetMode="External"/><Relationship Id="rId84" Type="http://schemas.openxmlformats.org/officeDocument/2006/relationships/hyperlink" Target="https://apps.apple.com/gb/app/baby-buddy-pregnancy-parent/id1548271681" TargetMode="External"/><Relationship Id="rId89" Type="http://schemas.openxmlformats.org/officeDocument/2006/relationships/theme" Target="theme/theme1.xml"/><Relationship Id="rId16" Type="http://schemas.openxmlformats.org/officeDocument/2006/relationships/hyperlink" Target="https://www.nhshighland.scot.nhs.uk/about/publications-and-public-records/privacy-notice/data-protection-other-rights/" TargetMode="External"/><Relationship Id="rId11" Type="http://schemas.openxmlformats.org/officeDocument/2006/relationships/image" Target="media/image1.png"/><Relationship Id="rId32" Type="http://schemas.openxmlformats.org/officeDocument/2006/relationships/hyperlink" Target="https://hcpc.scot/policies-guidance/" TargetMode="External"/><Relationship Id="rId37" Type="http://schemas.openxmlformats.org/officeDocument/2006/relationships/hyperlink" Target="https://www.rcm.org.uk/media/2345/top-tips-for-involving-fathers-in-maternity-care.pdf" TargetMode="External"/><Relationship Id="rId53" Type="http://schemas.openxmlformats.org/officeDocument/2006/relationships/hyperlink" Target="https://www.tommys.org/pregnancy" TargetMode="External"/><Relationship Id="rId58" Type="http://schemas.openxmlformats.org/officeDocument/2006/relationships/hyperlink" Target="https://www.nhs.uk/conditions/pregnancy-and-baby/teenager-pregnant/" TargetMode="External"/><Relationship Id="rId74" Type="http://schemas.openxmlformats.org/officeDocument/2006/relationships/hyperlink" Target="tel:01349886602" TargetMode="External"/><Relationship Id="rId79" Type="http://schemas.openxmlformats.org/officeDocument/2006/relationships/hyperlink" Target="https://www.barnardos.org.uk/" TargetMode="External"/><Relationship Id="rId5" Type="http://schemas.openxmlformats.org/officeDocument/2006/relationships/numbering" Target="numbering.xml"/><Relationship Id="rId14" Type="http://schemas.openxmlformats.org/officeDocument/2006/relationships/header" Target="header1.xml"/><Relationship Id="rId22" Type="http://schemas.openxmlformats.org/officeDocument/2006/relationships/hyperlink" Target="https://childreninscotland.org.uk/wp-content/uploads/2022/07/rule-cards.pdf" TargetMode="External"/><Relationship Id="rId27" Type="http://schemas.openxmlformats.org/officeDocument/2006/relationships/hyperlink" Target="mailto:childprotectionadvice@highland.gov.uk" TargetMode="External"/><Relationship Id="rId30" Type="http://schemas.openxmlformats.org/officeDocument/2006/relationships/hyperlink" Target="http://www.scotland.gov.uk/Resource/Doc/347532/0115722.pdf" TargetMode="External"/><Relationship Id="rId35" Type="http://schemas.openxmlformats.org/officeDocument/2006/relationships/hyperlink" Target="https://publichealthscotland.scot/publications/teenage-pregnancies/teenage-pregnancies-year-of-conception-ending-31-december-2020/" TargetMode="External"/><Relationship Id="rId43" Type="http://schemas.openxmlformats.org/officeDocument/2006/relationships/hyperlink" Target="https://www.gov.scot/publications/reset-rebuild-recovery-plan-sexual-health-blood-borne-virus-services/documents/" TargetMode="External"/><Relationship Id="rId48" Type="http://schemas.openxmlformats.org/officeDocument/2006/relationships/image" Target="media/image3.png"/><Relationship Id="rId56" Type="http://schemas.openxmlformats.org/officeDocument/2006/relationships/hyperlink" Target="https://littlelullaby.org.uk/" TargetMode="External"/><Relationship Id="rId64" Type="http://schemas.openxmlformats.org/officeDocument/2006/relationships/hyperlink" Target="http://www.fatherhoodinstitute.org/" TargetMode="External"/><Relationship Id="rId69" Type="http://schemas.openxmlformats.org/officeDocument/2006/relationships/hyperlink" Target="https://www.highlandsexualhealth.co.uk/" TargetMode="External"/><Relationship Id="rId77" Type="http://schemas.openxmlformats.org/officeDocument/2006/relationships/hyperlink" Target="http://www.calman.org" TargetMode="External"/><Relationship Id="rId8" Type="http://schemas.openxmlformats.org/officeDocument/2006/relationships/webSettings" Target="webSettings.xml"/><Relationship Id="rId51" Type="http://schemas.openxmlformats.org/officeDocument/2006/relationships/hyperlink" Target="https://www.highland.gov.uk/staffsite/downloads/file/9057/highland_information_trail" TargetMode="External"/><Relationship Id="rId72" Type="http://schemas.openxmlformats.org/officeDocument/2006/relationships/hyperlink" Target="http://www.argyll-" TargetMode="External"/><Relationship Id="rId80" Type="http://schemas.openxmlformats.org/officeDocument/2006/relationships/hyperlink" Target="http://www.husp.org.uk" TargetMode="External"/><Relationship Id="rId85" Type="http://schemas.openxmlformats.org/officeDocument/2006/relationships/hyperlink" Target="https://www.mygov.scot/best-start-grant-best-start-food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www.husp.org.uk/" TargetMode="External"/><Relationship Id="rId33" Type="http://schemas.openxmlformats.org/officeDocument/2006/relationships/hyperlink" Target="https://www.nice.org.uk/guidance/cg110/chapter/Recommendations" TargetMode="External"/><Relationship Id="rId38" Type="http://schemas.openxmlformats.org/officeDocument/2006/relationships/hyperlink" Target="https://www.gov.scot/publications/statutory-guidance-part-2-uncrc-incorporation-scotland-act-2024/pages/3/" TargetMode="External"/><Relationship Id="rId46" Type="http://schemas.openxmlformats.org/officeDocument/2006/relationships/hyperlink" Target="https://www.gov.scot/publications/pregnancy-parenthood-young-people-strategy/documents/" TargetMode="External"/><Relationship Id="rId59" Type="http://schemas.openxmlformats.org/officeDocument/2006/relationships/hyperlink" Target="http://www.themix.org.uk/" TargetMode="External"/><Relationship Id="rId67" Type="http://schemas.openxmlformats.org/officeDocument/2006/relationships/hyperlink" Target="http://www.dadsnet.net/" TargetMode="External"/><Relationship Id="rId20" Type="http://schemas.openxmlformats.org/officeDocument/2006/relationships/hyperlink" Target="https://hcpc.scot/wp-content/uploads/2025/01/Highland-Child-Protection-and-GIRFEC-Guidance-2024-Update-Dec-24-V2.pdf" TargetMode="External"/><Relationship Id="rId41" Type="http://schemas.openxmlformats.org/officeDocument/2006/relationships/hyperlink" Target="https://www.gov.scot/binaries/content/documents/govscot/publications/research-and-analysis/2022/05/family-nurse-partnership-10-year-analysis/documents/family-nurse-partnership-scotland-10-years-detailed-analysis-fnp-data/family-nurse-partnership-scotland-10-years-detailed-analysis-fnp-data/govscot%3Adocument/family-nurse-partnership-scotland-10-years-detailed-analysis-fnp-data.pdf" TargetMode="External"/><Relationship Id="rId54" Type="http://schemas.openxmlformats.org/officeDocument/2006/relationships/hyperlink" Target="https://young.scot/youth-voice/" TargetMode="External"/><Relationship Id="rId62" Type="http://schemas.openxmlformats.org/officeDocument/2006/relationships/hyperlink" Target="https://www.gingerbread.org.uk/information/young-single-parents/" TargetMode="External"/><Relationship Id="rId70" Type="http://schemas.openxmlformats.org/officeDocument/2006/relationships/hyperlink" Target="mailto:welfare.support@highland.gov.uk" TargetMode="External"/><Relationship Id="rId75" Type="http://schemas.openxmlformats.org/officeDocument/2006/relationships/hyperlink" Target="mailto:homeless.prevention@highland.gov.uk" TargetMode="External"/><Relationship Id="rId83" Type="http://schemas.openxmlformats.org/officeDocument/2006/relationships/hyperlink" Target="https://play.google.com/store/apps/details?id=uk.org.bestbeginnings.babybuddymobile&amp;hl=en_GB&amp;gl=US"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highlandcouncil1.sharepoint.com/sites/CPAdvisors/MDOs/All%20MDO%20guidance/Supporting%20pregnant%20teenagers/Guidance%20documents/Supporting%20pregnant%20teenagers%20and%20their%20partners%20Final%20%20formating%20241123_%20(3)1.docx" TargetMode="External"/><Relationship Id="rId28" Type="http://schemas.openxmlformats.org/officeDocument/2006/relationships/hyperlink" Target="https://hcpc.scot/wp-content/uploads/2025/01/Highland-Child-Protection-and-GIRFEC-Guidance-2024-Update-Dec-24-V2.pdf" TargetMode="External"/><Relationship Id="rId36" Type="http://schemas.openxmlformats.org/officeDocument/2006/relationships/hyperlink" Target="https://www.bestbeginnings.org.uk/Handlers/Download.ashx?IDMF=d9cf3890-c56e-4608-998c-397b920ead85" TargetMode="External"/><Relationship Id="rId49" Type="http://schemas.openxmlformats.org/officeDocument/2006/relationships/image" Target="media/image4.png"/><Relationship Id="rId57" Type="http://schemas.openxmlformats.org/officeDocument/2006/relationships/hyperlink" Target="http://www.thespark.org.uk" TargetMode="External"/><Relationship Id="rId10" Type="http://schemas.openxmlformats.org/officeDocument/2006/relationships/endnotes" Target="endnotes.xml"/><Relationship Id="rId31" Type="http://schemas.openxmlformats.org/officeDocument/2006/relationships/hyperlink" Target="https://highlandcouncil1.sharepoint.com/sites/CPAdvisors/MDOs/All%20MDO%20guidance/Supporting%20pregnant%20teenagers/Guidance%20documents/Supporting%20pregnant%20teenagers%20and%20their%20partners%20Final%20%20formating%20241123_%20(3)1.docx" TargetMode="External"/><Relationship Id="rId44" Type="http://schemas.openxmlformats.org/officeDocument/2006/relationships/hyperlink" Target="https://www.gov.scot/publications/scottish-health-survey-2019-summary-report/pages/10/" TargetMode="External"/><Relationship Id="rId52" Type="http://schemas.openxmlformats.org/officeDocument/2006/relationships/hyperlink" Target="https://intranet.nhsh.scot.nhs.uk/Clinical/Maternity_GynaeServices/Guidelines/Documents/Highland%20Information%20Trail%20(Nov%202023).pdf" TargetMode="External"/><Relationship Id="rId60" Type="http://schemas.openxmlformats.org/officeDocument/2006/relationships/hyperlink" Target="https://www.familylives.org.uk/advice/your-family/parenting/where-can-young-parents-go-for-support/" TargetMode="External"/><Relationship Id="rId65" Type="http://schemas.openxmlformats.org/officeDocument/2006/relationships/hyperlink" Target="https://www.fathersnetwork.org.uk/" TargetMode="External"/><Relationship Id="rId73" Type="http://schemas.openxmlformats.org/officeDocument/2006/relationships/hyperlink" Target="http://www.argyll-bute.gov.uk/social-care-and-health/welfare-rights" TargetMode="External"/><Relationship Id="rId78" Type="http://schemas.openxmlformats.org/officeDocument/2006/relationships/hyperlink" Target="https://www.bestbeginnings.org.uk/national-teenage-pregnancy-midwifery-network" TargetMode="External"/><Relationship Id="rId81" Type="http://schemas.openxmlformats.org/officeDocument/2006/relationships/hyperlink" Target="https://intranet.nhsh.scot.nhs.uk/Clinical/Maternity_GynaeServices/Guidelines/Documents/Highland%20Information%20Trail%20(Nov%202023).pdf" TargetMode="External"/><Relationship Id="rId86" Type="http://schemas.openxmlformats.org/officeDocument/2006/relationships/hyperlink" Target="https://www.tommys.org/pregnancy-information/calculators-tools-resources/wellbeing-plan/pregnancy-and-post-birth-wellbeing-plan"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hcpc.scot/wp-content/uploads/2025/01/Highland-Child-Protection-and-GIRFEC-Guidance-2024-Update-Dec-24-V2.pdf" TargetMode="External"/><Relationship Id="rId39" Type="http://schemas.openxmlformats.org/officeDocument/2006/relationships/hyperlink" Target="https://www.gov.scot/binaries/content/documents/govscot/publications/advice-and-guidance/2023/08/guidance-delivery-relationships-sexual-health-parenthood-rshp-education-scottish-schools/documents/guidance-delivery-relationships-sexual-health-parenthood-rshp-education-scottish-schools/guidance-delivery-relationships-sexual-health-parenthood-rshp-education-scottish-schools/govscot%3Adocument/guidance-delivery-relationships-sexual-health-parenthood-rshp-education-scottish-schools.pdf" TargetMode="External"/><Relationship Id="rId34" Type="http://schemas.openxmlformats.org/officeDocument/2006/relationships/hyperlink" Target="https://www.healthscotland.scot/media/1538/health-inequalities-policy-review-march-2014-english.pdf" TargetMode="External"/><Relationship Id="rId50" Type="http://schemas.openxmlformats.org/officeDocument/2006/relationships/hyperlink" Target="https://www.hpac.durham.gov.uk/HPAC/HPACIndex.jsp?sitename=healthyhighlanders.co.uk" TargetMode="External"/><Relationship Id="rId55" Type="http://schemas.openxmlformats.org/officeDocument/2006/relationships/hyperlink" Target="https://www.bestbeginnings.org.uk/baby-buddy" TargetMode="External"/><Relationship Id="rId76" Type="http://schemas.openxmlformats.org/officeDocument/2006/relationships/hyperlink" Target="https://www.highland.gov.uk/info/997/housing_advice/245/homelessness" TargetMode="External"/><Relationship Id="rId7" Type="http://schemas.openxmlformats.org/officeDocument/2006/relationships/settings" Target="settings.xml"/><Relationship Id="rId71" Type="http://schemas.openxmlformats.org/officeDocument/2006/relationships/hyperlink" Target="https://www.highland.gov.uk/info/335/community_advice/405/welfare_support" TargetMode="External"/><Relationship Id="rId2" Type="http://schemas.openxmlformats.org/officeDocument/2006/relationships/customXml" Target="../customXml/item2.xml"/><Relationship Id="rId29" Type="http://schemas.openxmlformats.org/officeDocument/2006/relationships/hyperlink" Target="http://www.husp.org.uk/" TargetMode="External"/><Relationship Id="rId24" Type="http://schemas.openxmlformats.org/officeDocument/2006/relationships/hyperlink" Target="mailto:childprotectionadvice@highland.gov.uk" TargetMode="External"/><Relationship Id="rId40" Type="http://schemas.openxmlformats.org/officeDocument/2006/relationships/hyperlink" Target="https://www.gov.scot/binaries/content/documents/govscot/publications/strategy-plan/2022/03/keeping-promise-implementation-plan/documents/keeping-promise-children-young-people-families/keeping-promise-children-young-people-families/govscot%3Adocument/keeping-promise-children-young-people-families.pdf" TargetMode="External"/><Relationship Id="rId45" Type="http://schemas.openxmlformats.org/officeDocument/2006/relationships/hyperlink" Target="https://www.gov.scot/publications/best-start-five-year-forward-plan-maternity-neonatal-care-scotland/" TargetMode="External"/><Relationship Id="rId66" Type="http://schemas.openxmlformats.org/officeDocument/2006/relationships/hyperlink" Target="https://www.dadsrock.org.uk/" TargetMode="External"/><Relationship Id="rId87" Type="http://schemas.openxmlformats.org/officeDocument/2006/relationships/hyperlink" Target="https://www.mygov.scot/best-start-grant-best-start-foods" TargetMode="External"/><Relationship Id="rId61" Type="http://schemas.openxmlformats.org/officeDocument/2006/relationships/hyperlink" Target="http://www.netmums.com" TargetMode="External"/><Relationship Id="rId82" Type="http://schemas.openxmlformats.org/officeDocument/2006/relationships/hyperlink" Target="https://www.tommys.org/pregnancy-information/health-professionals/free-pregnancy-resources/always-ask-template-raising-concerns" TargetMode="External"/><Relationship Id="rId19" Type="http://schemas.openxmlformats.org/officeDocument/2006/relationships/hyperlink" Target="http://www.rshp.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0052F9642E4A40A6FF7EB2F22B44C2" ma:contentTypeVersion="11" ma:contentTypeDescription="Create a new document." ma:contentTypeScope="" ma:versionID="563cc698ee0cb183e52bad38fa560a45">
  <xsd:schema xmlns:xsd="http://www.w3.org/2001/XMLSchema" xmlns:xs="http://www.w3.org/2001/XMLSchema" xmlns:p="http://schemas.microsoft.com/office/2006/metadata/properties" xmlns:ns2="cfa25850-770a-413c-8fdc-d6e21b5e8fc5" xmlns:ns3="70d09ba8-fedb-436b-ab9d-0c09996164ba" targetNamespace="http://schemas.microsoft.com/office/2006/metadata/properties" ma:root="true" ma:fieldsID="d5561c6e46bae197287705b90ff9ac6c" ns2:_="" ns3:_="">
    <xsd:import namespace="cfa25850-770a-413c-8fdc-d6e21b5e8fc5"/>
    <xsd:import namespace="70d09ba8-fedb-436b-ab9d-0c09996164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25850-770a-413c-8fdc-d6e21b5e8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09ba8-fedb-436b-ab9d-0c09996164b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139ecb2-4788-4ae8-899f-b04f244ca00b}" ma:internalName="TaxCatchAll" ma:showField="CatchAllData" ma:web="70d09ba8-fedb-436b-ab9d-0c0999616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70d09ba8-fedb-436b-ab9d-0c09996164ba" xsi:nil="true"/>
    <lcf76f155ced4ddcb4097134ff3c332f xmlns="cfa25850-770a-413c-8fdc-d6e21b5e8fc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FECE16-CDAE-4B82-97E5-00A9E03E4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25850-770a-413c-8fdc-d6e21b5e8fc5"/>
    <ds:schemaRef ds:uri="70d09ba8-fedb-436b-ab9d-0c09996164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67106B-CA21-4A06-A4EB-14F9D1FF9879}">
  <ds:schemaRefs>
    <ds:schemaRef ds:uri="http://schemas.openxmlformats.org/officeDocument/2006/bibliography"/>
  </ds:schemaRefs>
</ds:datastoreItem>
</file>

<file path=customXml/itemProps3.xml><?xml version="1.0" encoding="utf-8"?>
<ds:datastoreItem xmlns:ds="http://schemas.openxmlformats.org/officeDocument/2006/customXml" ds:itemID="{74D7BB9B-0F83-4E20-90FE-6BC580961BE5}">
  <ds:schemaRefs>
    <ds:schemaRef ds:uri="http://schemas.microsoft.com/office/2006/metadata/properties"/>
    <ds:schemaRef ds:uri="http://schemas.microsoft.com/office/infopath/2007/PartnerControls"/>
    <ds:schemaRef ds:uri="70d09ba8-fedb-436b-ab9d-0c09996164ba"/>
    <ds:schemaRef ds:uri="cfa25850-770a-413c-8fdc-d6e21b5e8fc5"/>
  </ds:schemaRefs>
</ds:datastoreItem>
</file>

<file path=customXml/itemProps4.xml><?xml version="1.0" encoding="utf-8"?>
<ds:datastoreItem xmlns:ds="http://schemas.openxmlformats.org/officeDocument/2006/customXml" ds:itemID="{F9CA255A-ADA7-4BC7-969C-EB528CB24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29</Pages>
  <Words>9385</Words>
  <Characters>53500</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Best Practice Guidelines for supporting pregnant teenagers and their partners</vt:lpstr>
    </vt:vector>
  </TitlesOfParts>
  <Company>NHS Highland</Company>
  <LinksUpToDate>false</LinksUpToDate>
  <CharactersWithSpaces>62760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 Guidelines for supporting pregnant teenagers and their partners</dc:title>
  <dc:subject>Best Practice Guidelines for supporting pregnant teenagers and their partners</dc:subject>
  <dc:creator>HPCT</dc:creator>
  <cp:keywords>Best Practice Guidelines for supporting pregnant teenagers and their partners</cp:keywords>
  <cp:lastModifiedBy>Hazel Inglis (Child Health)</cp:lastModifiedBy>
  <cp:revision>38</cp:revision>
  <cp:lastPrinted>2025-05-21T09:10:00Z</cp:lastPrinted>
  <dcterms:created xsi:type="dcterms:W3CDTF">2024-07-23T08:14:00Z</dcterms:created>
  <dcterms:modified xsi:type="dcterms:W3CDTF">2025-05-21T09:22:00Z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2015-09-22T00:00:00Z</vt:filetime>
  </property>
  <property fmtid="{D5CDD505-2E9C-101B-9397-08002B2CF9AE}" pid="3" name="Creator">
    <vt:lpwstr>Acrobat PDFMaker 10.0 for Word</vt:lpwstr>
  </property>
  <property fmtid="{D5CDD505-2E9C-101B-9397-08002B2CF9AE}" pid="4" name="LastSaved">
    <vt:filetime>2018-11-08T00:00:00Z</vt:filetime>
  </property>
  <property fmtid="{D5CDD505-2E9C-101B-9397-08002B2CF9AE}" pid="5" name="ContentTypeId">
    <vt:lpwstr>0x010100B10052F9642E4A40A6FF7EB2F22B44C2</vt:lpwstr>
  </property>
  <property fmtid="{D5CDD505-2E9C-101B-9397-08002B2CF9AE}" pid="6" name="MediaServiceImageTags">
    <vt:lpwstr/>
  </property>
</Properties>
</file>